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>
        <w:t xml:space="preserve"> </w:t>
      </w:r>
      <w:r w:rsidR="00587860">
        <w:rPr>
          <w:b/>
        </w:rPr>
        <w:t>2</w:t>
      </w:r>
      <w:r w:rsidR="002459C9">
        <w:rPr>
          <w:b/>
        </w:rPr>
        <w:t>8</w:t>
      </w:r>
      <w:r w:rsidR="00D00A19">
        <w:rPr>
          <w:b/>
        </w:rPr>
        <w:t>.0</w:t>
      </w:r>
      <w:r w:rsidR="00587860">
        <w:rPr>
          <w:b/>
        </w:rPr>
        <w:t>2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CB13F3">
        <w:rPr>
          <w:sz w:val="18"/>
          <w:szCs w:val="18"/>
        </w:rPr>
        <w:t>04</w:t>
      </w:r>
      <w:r w:rsidR="002459C9">
        <w:rPr>
          <w:sz w:val="18"/>
          <w:szCs w:val="18"/>
        </w:rPr>
        <w:t>8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8E7AE7" w:rsidRPr="00CB13F3" w:rsidRDefault="008E7AE7" w:rsidP="00CB13F3">
      <w:pPr>
        <w:pStyle w:val="afb"/>
        <w:keepNext/>
        <w:ind w:left="0"/>
        <w:rPr>
          <w:color w:val="000000"/>
          <w:sz w:val="18"/>
          <w:szCs w:val="18"/>
        </w:rPr>
      </w:pP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Pr="002459C9" w:rsidRDefault="002459C9" w:rsidP="002459C9">
      <w:pPr>
        <w:tabs>
          <w:tab w:val="left" w:pos="1134"/>
        </w:tabs>
        <w:ind w:firstLine="709"/>
        <w:jc w:val="center"/>
        <w:rPr>
          <w:sz w:val="18"/>
          <w:szCs w:val="18"/>
        </w:rPr>
      </w:pPr>
      <w:r w:rsidRPr="002459C9">
        <w:rPr>
          <w:sz w:val="18"/>
          <w:szCs w:val="18"/>
        </w:rPr>
        <w:t>СОВЕТ ЗОРКАЛЬЦЕВСКОЕ СЕЛЬСКОГО ПОСЕЛЕНИЯ</w:t>
      </w:r>
    </w:p>
    <w:p w:rsidR="002459C9" w:rsidRPr="002459C9" w:rsidRDefault="002459C9" w:rsidP="002459C9">
      <w:pPr>
        <w:tabs>
          <w:tab w:val="left" w:pos="1134"/>
        </w:tabs>
        <w:ind w:firstLine="709"/>
        <w:jc w:val="center"/>
        <w:rPr>
          <w:sz w:val="18"/>
          <w:szCs w:val="18"/>
        </w:rPr>
      </w:pPr>
      <w:r w:rsidRPr="002459C9">
        <w:rPr>
          <w:sz w:val="18"/>
          <w:szCs w:val="18"/>
        </w:rPr>
        <w:t>РЕШЕНИЕ № 38.1</w:t>
      </w: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2459C9">
        <w:rPr>
          <w:sz w:val="18"/>
          <w:szCs w:val="18"/>
        </w:rPr>
        <w:t>с. Зоркальцево</w:t>
      </w:r>
      <w:r w:rsidRPr="002459C9">
        <w:rPr>
          <w:sz w:val="18"/>
          <w:szCs w:val="18"/>
        </w:rPr>
        <w:tab/>
      </w:r>
      <w:r w:rsidRPr="002459C9">
        <w:rPr>
          <w:sz w:val="18"/>
          <w:szCs w:val="18"/>
        </w:rPr>
        <w:tab/>
      </w:r>
      <w:r w:rsidRPr="002459C9">
        <w:rPr>
          <w:sz w:val="18"/>
          <w:szCs w:val="18"/>
        </w:rPr>
        <w:tab/>
      </w:r>
      <w:r w:rsidRPr="002459C9">
        <w:rPr>
          <w:sz w:val="18"/>
          <w:szCs w:val="18"/>
        </w:rPr>
        <w:tab/>
      </w:r>
      <w:r w:rsidRPr="002459C9">
        <w:rPr>
          <w:sz w:val="18"/>
          <w:szCs w:val="18"/>
        </w:rPr>
        <w:tab/>
      </w:r>
      <w:r w:rsidRPr="002459C9">
        <w:rPr>
          <w:sz w:val="18"/>
          <w:szCs w:val="18"/>
        </w:rPr>
        <w:tab/>
        <w:t xml:space="preserve">                                      10.02.2025</w:t>
      </w: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2459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2459C9">
        <w:rPr>
          <w:sz w:val="18"/>
          <w:szCs w:val="18"/>
        </w:rPr>
        <w:t xml:space="preserve"> 38 собрание </w:t>
      </w:r>
      <w:r w:rsidRPr="002459C9">
        <w:rPr>
          <w:sz w:val="18"/>
          <w:szCs w:val="18"/>
          <w:lang w:val="en-US"/>
        </w:rPr>
        <w:t>V</w:t>
      </w:r>
      <w:r w:rsidRPr="002459C9">
        <w:rPr>
          <w:sz w:val="18"/>
          <w:szCs w:val="18"/>
        </w:rPr>
        <w:t>-го созыва</w:t>
      </w:r>
      <w:r w:rsidRPr="002459C9">
        <w:rPr>
          <w:sz w:val="18"/>
          <w:szCs w:val="18"/>
        </w:rPr>
        <w:tab/>
      </w:r>
    </w:p>
    <w:p w:rsidR="002459C9" w:rsidRDefault="002459C9" w:rsidP="002459C9">
      <w:pPr>
        <w:tabs>
          <w:tab w:val="left" w:pos="1134"/>
          <w:tab w:val="left" w:pos="3544"/>
        </w:tabs>
        <w:ind w:firstLine="709"/>
        <w:jc w:val="both"/>
        <w:rPr>
          <w:sz w:val="18"/>
          <w:szCs w:val="18"/>
        </w:rPr>
      </w:pPr>
    </w:p>
    <w:p w:rsidR="002459C9" w:rsidRPr="002459C9" w:rsidRDefault="002459C9" w:rsidP="002459C9">
      <w:pPr>
        <w:tabs>
          <w:tab w:val="left" w:pos="1134"/>
          <w:tab w:val="left" w:pos="3544"/>
        </w:tabs>
        <w:ind w:firstLine="709"/>
        <w:jc w:val="both"/>
        <w:rPr>
          <w:sz w:val="18"/>
          <w:szCs w:val="18"/>
        </w:rPr>
      </w:pPr>
      <w:r w:rsidRPr="002459C9">
        <w:rPr>
          <w:sz w:val="18"/>
          <w:szCs w:val="18"/>
        </w:rPr>
        <w:t>О внесении изменений в Устав муниципального образования «Зоркальцевское сельское поселение» Томского района Томской области»</w:t>
      </w: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color w:val="000000"/>
          <w:sz w:val="18"/>
          <w:szCs w:val="18"/>
        </w:rPr>
      </w:pPr>
      <w:r w:rsidRPr="002459C9">
        <w:rPr>
          <w:color w:val="000000"/>
          <w:sz w:val="18"/>
          <w:szCs w:val="18"/>
        </w:rPr>
        <w:t>В целях приведения нормативного правового акта в соответствие с действующим законодательством</w:t>
      </w:r>
    </w:p>
    <w:p w:rsidR="002459C9" w:rsidRPr="002459C9" w:rsidRDefault="002459C9" w:rsidP="002459C9">
      <w:pPr>
        <w:tabs>
          <w:tab w:val="left" w:pos="1134"/>
        </w:tabs>
        <w:ind w:firstLine="709"/>
        <w:contextualSpacing/>
        <w:jc w:val="both"/>
        <w:rPr>
          <w:color w:val="000000"/>
          <w:sz w:val="18"/>
          <w:szCs w:val="18"/>
        </w:rPr>
      </w:pPr>
      <w:r w:rsidRPr="002459C9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2459C9" w:rsidRPr="002459C9" w:rsidRDefault="002459C9" w:rsidP="002459C9">
      <w:pPr>
        <w:pStyle w:val="ab"/>
        <w:numPr>
          <w:ilvl w:val="0"/>
          <w:numId w:val="32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sz w:val="18"/>
          <w:szCs w:val="18"/>
        </w:rPr>
      </w:pPr>
      <w:r w:rsidRPr="002459C9">
        <w:rPr>
          <w:sz w:val="18"/>
          <w:szCs w:val="18"/>
        </w:rPr>
        <w:t>Внести изменения в Устав муниципального образования «Зоркальцевское сельское поселение» (далее – решение Совета) в второе чтении.</w:t>
      </w:r>
    </w:p>
    <w:p w:rsidR="002459C9" w:rsidRPr="002459C9" w:rsidRDefault="002459C9" w:rsidP="002459C9">
      <w:pPr>
        <w:pStyle w:val="afb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color w:val="000000"/>
          <w:sz w:val="18"/>
          <w:szCs w:val="18"/>
        </w:rPr>
      </w:pPr>
      <w:r w:rsidRPr="002459C9">
        <w:rPr>
          <w:bCs/>
          <w:color w:val="000000"/>
          <w:sz w:val="18"/>
          <w:szCs w:val="18"/>
        </w:rPr>
        <w:t xml:space="preserve">в части 1 статьи 1 после </w:t>
      </w:r>
      <w:r w:rsidRPr="002459C9">
        <w:rPr>
          <w:color w:val="000000"/>
          <w:sz w:val="18"/>
          <w:szCs w:val="18"/>
        </w:rPr>
        <w:t>слова «Томского» дополнить словом</w:t>
      </w:r>
      <w:r w:rsidRPr="002459C9">
        <w:rPr>
          <w:color w:val="000000"/>
          <w:sz w:val="18"/>
          <w:szCs w:val="18"/>
        </w:rPr>
        <w:br/>
        <w:t xml:space="preserve"> «муниципального»;</w:t>
      </w: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bCs/>
          <w:color w:val="000000"/>
          <w:sz w:val="18"/>
          <w:szCs w:val="18"/>
        </w:rPr>
      </w:pPr>
      <w:r w:rsidRPr="002459C9">
        <w:rPr>
          <w:bCs/>
          <w:color w:val="000000"/>
          <w:sz w:val="18"/>
          <w:szCs w:val="18"/>
        </w:rPr>
        <w:t>1.2.</w:t>
      </w:r>
      <w:r w:rsidRPr="002459C9">
        <w:rPr>
          <w:bCs/>
          <w:color w:val="000000"/>
          <w:sz w:val="18"/>
          <w:szCs w:val="18"/>
        </w:rPr>
        <w:tab/>
        <w:t>Стать 4 дополнить часть 2 следующего содержания:</w:t>
      </w:r>
    </w:p>
    <w:p w:rsidR="002459C9" w:rsidRPr="002459C9" w:rsidRDefault="002459C9" w:rsidP="002459C9">
      <w:pPr>
        <w:tabs>
          <w:tab w:val="num" w:pos="0"/>
          <w:tab w:val="left" w:pos="1134"/>
        </w:tabs>
        <w:ind w:firstLine="709"/>
        <w:jc w:val="both"/>
        <w:rPr>
          <w:color w:val="000000"/>
          <w:sz w:val="18"/>
          <w:szCs w:val="18"/>
        </w:rPr>
      </w:pPr>
      <w:r w:rsidRPr="002459C9">
        <w:rPr>
          <w:color w:val="000000"/>
          <w:sz w:val="18"/>
          <w:szCs w:val="18"/>
        </w:rPr>
        <w:t>«2. Полномочия по решению вопросов в области градостроительной</w:t>
      </w:r>
      <w:r>
        <w:rPr>
          <w:color w:val="000000"/>
          <w:sz w:val="18"/>
          <w:szCs w:val="18"/>
        </w:rPr>
        <w:t xml:space="preserve"> </w:t>
      </w:r>
      <w:r w:rsidRPr="002459C9">
        <w:rPr>
          <w:color w:val="000000"/>
          <w:sz w:val="18"/>
          <w:szCs w:val="18"/>
        </w:rPr>
        <w:t>деятельности, области земельных отношений осуществляются исполнительными</w:t>
      </w:r>
      <w:r>
        <w:rPr>
          <w:color w:val="000000"/>
          <w:sz w:val="18"/>
          <w:szCs w:val="18"/>
        </w:rPr>
        <w:t xml:space="preserve"> </w:t>
      </w:r>
      <w:r w:rsidRPr="002459C9">
        <w:rPr>
          <w:color w:val="000000"/>
          <w:sz w:val="18"/>
          <w:szCs w:val="18"/>
        </w:rPr>
        <w:t>органами Томской области в соответствии с Законом Томской области от</w:t>
      </w:r>
      <w:r>
        <w:rPr>
          <w:color w:val="000000"/>
          <w:sz w:val="18"/>
          <w:szCs w:val="18"/>
        </w:rPr>
        <w:t xml:space="preserve"> </w:t>
      </w:r>
      <w:r w:rsidRPr="002459C9">
        <w:rPr>
          <w:color w:val="000000"/>
          <w:sz w:val="18"/>
          <w:szCs w:val="18"/>
        </w:rPr>
        <w:t>27.12.2023 № 126-ОЗ «О перераспределении отдельных полномочий в об</w:t>
      </w:r>
      <w:bookmarkStart w:id="0" w:name="_GoBack"/>
      <w:bookmarkEnd w:id="0"/>
      <w:r w:rsidRPr="002459C9">
        <w:rPr>
          <w:color w:val="000000"/>
          <w:sz w:val="18"/>
          <w:szCs w:val="18"/>
        </w:rPr>
        <w:t>ласти</w:t>
      </w:r>
      <w:r>
        <w:rPr>
          <w:color w:val="000000"/>
          <w:sz w:val="18"/>
          <w:szCs w:val="18"/>
        </w:rPr>
        <w:t xml:space="preserve"> </w:t>
      </w:r>
      <w:r w:rsidRPr="002459C9">
        <w:rPr>
          <w:color w:val="000000"/>
          <w:sz w:val="18"/>
          <w:szCs w:val="18"/>
        </w:rPr>
        <w:t>градостроительной деятельности, области земельных отношений между</w:t>
      </w:r>
      <w:r w:rsidRPr="002459C9">
        <w:rPr>
          <w:color w:val="000000"/>
          <w:sz w:val="18"/>
          <w:szCs w:val="18"/>
        </w:rPr>
        <w:br/>
        <w:t>органами местного самоуправления отдельных муниципальных образований Томской области и исполнительными органами Томской области».».</w:t>
      </w:r>
    </w:p>
    <w:p w:rsidR="002459C9" w:rsidRPr="002459C9" w:rsidRDefault="002459C9" w:rsidP="002459C9">
      <w:pPr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color w:val="000000"/>
          <w:sz w:val="18"/>
          <w:szCs w:val="18"/>
        </w:rPr>
      </w:pPr>
      <w:r w:rsidRPr="002459C9">
        <w:rPr>
          <w:bCs/>
          <w:color w:val="000000"/>
          <w:sz w:val="18"/>
          <w:szCs w:val="18"/>
        </w:rPr>
        <w:t>пункт 11 части 3 статьи 21 исключить;</w:t>
      </w:r>
    </w:p>
    <w:p w:rsidR="002459C9" w:rsidRPr="002459C9" w:rsidRDefault="002459C9" w:rsidP="002459C9">
      <w:pPr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color w:val="000000"/>
          <w:sz w:val="18"/>
          <w:szCs w:val="18"/>
        </w:rPr>
      </w:pPr>
      <w:r w:rsidRPr="002459C9">
        <w:rPr>
          <w:bCs/>
          <w:color w:val="000000"/>
          <w:sz w:val="18"/>
          <w:szCs w:val="18"/>
        </w:rPr>
        <w:t xml:space="preserve">пункт 22 части 3 статьи 29 исключить; </w:t>
      </w:r>
    </w:p>
    <w:p w:rsidR="002459C9" w:rsidRPr="002459C9" w:rsidRDefault="002459C9" w:rsidP="002459C9">
      <w:pPr>
        <w:pStyle w:val="p6"/>
        <w:numPr>
          <w:ilvl w:val="0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18"/>
          <w:szCs w:val="18"/>
        </w:rPr>
      </w:pPr>
      <w:r w:rsidRPr="002459C9">
        <w:rPr>
          <w:sz w:val="18"/>
          <w:szCs w:val="18"/>
        </w:rPr>
        <w:t xml:space="preserve">Направить настоящее решение на подписание Главе Зоркальцевского сельского поселения с последующим направлением на регистрацию в министерство юстиции по Томской области; </w:t>
      </w:r>
    </w:p>
    <w:p w:rsidR="002459C9" w:rsidRPr="002459C9" w:rsidRDefault="002459C9" w:rsidP="002459C9">
      <w:pPr>
        <w:pStyle w:val="p6"/>
        <w:numPr>
          <w:ilvl w:val="0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18"/>
          <w:szCs w:val="18"/>
        </w:rPr>
      </w:pPr>
      <w:r w:rsidRPr="002459C9">
        <w:rPr>
          <w:sz w:val="18"/>
          <w:szCs w:val="18"/>
        </w:rPr>
        <w:t xml:space="preserve"> Опубликовать настоящее решение в Информационном бюллетене Зоркальцевского сельского поселения и на сайте Зоркальцевского сельского поселения после регистрации в министерстве юстиции по Томской области.</w:t>
      </w:r>
    </w:p>
    <w:p w:rsidR="002459C9" w:rsidRDefault="002459C9" w:rsidP="002459C9">
      <w:pPr>
        <w:pStyle w:val="afb"/>
        <w:tabs>
          <w:tab w:val="left" w:pos="1134"/>
        </w:tabs>
        <w:ind w:left="0" w:firstLine="709"/>
        <w:jc w:val="both"/>
        <w:rPr>
          <w:sz w:val="18"/>
          <w:szCs w:val="18"/>
        </w:rPr>
      </w:pPr>
    </w:p>
    <w:p w:rsidR="002459C9" w:rsidRDefault="002459C9" w:rsidP="002459C9">
      <w:pPr>
        <w:pStyle w:val="afb"/>
        <w:tabs>
          <w:tab w:val="left" w:pos="1134"/>
        </w:tabs>
        <w:ind w:left="0" w:firstLine="709"/>
        <w:jc w:val="both"/>
        <w:rPr>
          <w:sz w:val="18"/>
          <w:szCs w:val="18"/>
        </w:rPr>
      </w:pPr>
    </w:p>
    <w:p w:rsidR="002459C9" w:rsidRDefault="002459C9" w:rsidP="002459C9">
      <w:pPr>
        <w:pStyle w:val="afb"/>
        <w:tabs>
          <w:tab w:val="left" w:pos="1134"/>
        </w:tabs>
        <w:ind w:left="0" w:firstLine="709"/>
        <w:jc w:val="both"/>
        <w:rPr>
          <w:sz w:val="18"/>
          <w:szCs w:val="18"/>
        </w:rPr>
      </w:pPr>
    </w:p>
    <w:p w:rsidR="002459C9" w:rsidRPr="002459C9" w:rsidRDefault="002459C9" w:rsidP="002459C9">
      <w:pPr>
        <w:pStyle w:val="afb"/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2459C9">
        <w:rPr>
          <w:sz w:val="18"/>
          <w:szCs w:val="18"/>
        </w:rPr>
        <w:t xml:space="preserve">Председатель Совета </w:t>
      </w:r>
    </w:p>
    <w:p w:rsid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2459C9">
        <w:rPr>
          <w:sz w:val="18"/>
          <w:szCs w:val="18"/>
        </w:rPr>
        <w:t xml:space="preserve">Зоркальцевского сельского поселения                                                 </w:t>
      </w:r>
    </w:p>
    <w:p w:rsid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2459C9">
        <w:rPr>
          <w:sz w:val="18"/>
          <w:szCs w:val="18"/>
        </w:rPr>
        <w:t xml:space="preserve">Глава Зоркальцевского сельского поселения                                       </w:t>
      </w: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Pr="002459C9" w:rsidRDefault="002459C9" w:rsidP="002459C9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  <w:r>
        <w:rPr>
          <w:sz w:val="18"/>
          <w:szCs w:val="18"/>
        </w:rPr>
        <w:tab/>
      </w: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45" w:rsidRDefault="009B5045">
      <w:r>
        <w:separator/>
      </w:r>
    </w:p>
  </w:endnote>
  <w:endnote w:type="continuationSeparator" w:id="0">
    <w:p w:rsidR="009B5045" w:rsidRDefault="009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59C9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45" w:rsidRDefault="009B5045">
      <w:r>
        <w:separator/>
      </w:r>
    </w:p>
  </w:footnote>
  <w:footnote w:type="continuationSeparator" w:id="0">
    <w:p w:rsidR="009B5045" w:rsidRDefault="009B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04</w:t>
    </w:r>
    <w:r w:rsidR="002459C9">
      <w:rPr>
        <w:b/>
        <w:sz w:val="22"/>
        <w:szCs w:val="22"/>
      </w:rPr>
      <w:t>8</w:t>
    </w:r>
  </w:p>
  <w:p w:rsidR="00421BFC" w:rsidRPr="008911AB" w:rsidRDefault="00CB13F3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</w:t>
    </w:r>
    <w:r w:rsidR="002459C9">
      <w:rPr>
        <w:b/>
        <w:sz w:val="18"/>
        <w:szCs w:val="18"/>
      </w:rPr>
      <w:t>8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2</w:t>
    </w:r>
    <w:r w:rsidR="00421BFC">
      <w:rPr>
        <w:b/>
        <w:sz w:val="18"/>
        <w:szCs w:val="18"/>
      </w:rPr>
      <w:t>.202</w:t>
    </w:r>
    <w:r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7048FF4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027B508F"/>
    <w:multiLevelType w:val="hybridMultilevel"/>
    <w:tmpl w:val="2706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0411A"/>
    <w:multiLevelType w:val="multilevel"/>
    <w:tmpl w:val="8D4AB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664BF"/>
    <w:multiLevelType w:val="multilevel"/>
    <w:tmpl w:val="B714F8F4"/>
    <w:lvl w:ilvl="0">
      <w:start w:val="1"/>
      <w:numFmt w:val="decimal"/>
      <w:lvlText w:val="%1."/>
      <w:lvlJc w:val="left"/>
      <w:pPr>
        <w:ind w:left="600" w:hanging="600"/>
      </w:pPr>
      <w:rPr>
        <w:rFonts w:ascii="PTAstraSerif-Bold" w:hAnsi="PTAstraSerif-Bold"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PTAstraSerif-Bold" w:hAnsi="PTAstraSerif-Bold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AstraSerif-Bold" w:hAnsi="PTAstraSerif-Bold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TAstraSerif-Bold" w:hAnsi="PTAstraSerif-Bold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AstraSerif-Bold" w:hAnsi="PTAstraSerif-Bold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TAstraSerif-Bold" w:hAnsi="PTAstraSerif-Bold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AstraSerif-Bold" w:hAnsi="PTAstraSerif-Bold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TAstraSerif-Bold" w:hAnsi="PTAstraSerif-Bold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TAstraSerif-Bold" w:hAnsi="PTAstraSerif-Bold" w:hint="default"/>
        <w:b/>
      </w:rPr>
    </w:lvl>
  </w:abstractNum>
  <w:abstractNum w:abstractNumId="20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FB22C9"/>
    <w:multiLevelType w:val="hybridMultilevel"/>
    <w:tmpl w:val="585A10CA"/>
    <w:lvl w:ilvl="0" w:tplc="814A5C82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EB890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2" w:tplc="2506D4F4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3" w:tplc="427AC626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5CEE87DC"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5" w:tplc="9162EE6C">
      <w:numFmt w:val="bullet"/>
      <w:lvlText w:val="•"/>
      <w:lvlJc w:val="left"/>
      <w:pPr>
        <w:ind w:left="5949" w:hanging="240"/>
      </w:pPr>
      <w:rPr>
        <w:rFonts w:hint="default"/>
        <w:lang w:val="ru-RU" w:eastAsia="en-US" w:bidi="ar-SA"/>
      </w:rPr>
    </w:lvl>
    <w:lvl w:ilvl="6" w:tplc="51AC879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2506AE1C">
      <w:numFmt w:val="bullet"/>
      <w:lvlText w:val="•"/>
      <w:lvlJc w:val="left"/>
      <w:pPr>
        <w:ind w:left="8048" w:hanging="240"/>
      </w:pPr>
      <w:rPr>
        <w:rFonts w:hint="default"/>
        <w:lang w:val="ru-RU" w:eastAsia="en-US" w:bidi="ar-SA"/>
      </w:rPr>
    </w:lvl>
    <w:lvl w:ilvl="8" w:tplc="E004A2BE">
      <w:numFmt w:val="bullet"/>
      <w:lvlText w:val="•"/>
      <w:lvlJc w:val="left"/>
      <w:pPr>
        <w:ind w:left="9098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E05DA"/>
    <w:multiLevelType w:val="hybridMultilevel"/>
    <w:tmpl w:val="907AFD32"/>
    <w:lvl w:ilvl="0" w:tplc="0A36032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 w15:restartNumberingAfterBreak="0">
    <w:nsid w:val="61C91685"/>
    <w:multiLevelType w:val="multilevel"/>
    <w:tmpl w:val="04022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645EE"/>
    <w:multiLevelType w:val="multilevel"/>
    <w:tmpl w:val="34F8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16"/>
  </w:num>
  <w:num w:numId="7">
    <w:abstractNumId w:val="17"/>
  </w:num>
  <w:num w:numId="8">
    <w:abstractNumId w:val="26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12"/>
  </w:num>
  <w:num w:numId="20">
    <w:abstractNumId w:val="29"/>
  </w:num>
  <w:num w:numId="21">
    <w:abstractNumId w:val="9"/>
  </w:num>
  <w:num w:numId="22">
    <w:abstractNumId w:val="8"/>
  </w:num>
  <w:num w:numId="23">
    <w:abstractNumId w:val="15"/>
  </w:num>
  <w:num w:numId="24">
    <w:abstractNumId w:val="20"/>
  </w:num>
  <w:num w:numId="25">
    <w:abstractNumId w:val="5"/>
  </w:num>
  <w:num w:numId="26">
    <w:abstractNumId w:val="10"/>
  </w:num>
  <w:num w:numId="27">
    <w:abstractNumId w:val="28"/>
  </w:num>
  <w:num w:numId="28">
    <w:abstractNumId w:val="1"/>
  </w:num>
  <w:num w:numId="29">
    <w:abstractNumId w:val="24"/>
  </w:num>
  <w:num w:numId="30">
    <w:abstractNumId w:val="23"/>
  </w:num>
  <w:num w:numId="31">
    <w:abstractNumId w:val="19"/>
  </w:num>
  <w:num w:numId="32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005F05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1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45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79C1-BCD4-40C5-B30F-11524316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248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Соцзащита</cp:lastModifiedBy>
  <cp:revision>22</cp:revision>
  <cp:lastPrinted>2015-07-08T08:42:00Z</cp:lastPrinted>
  <dcterms:created xsi:type="dcterms:W3CDTF">2024-04-01T10:57:00Z</dcterms:created>
  <dcterms:modified xsi:type="dcterms:W3CDTF">2025-03-04T06:24:00Z</dcterms:modified>
</cp:coreProperties>
</file>