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050F7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B8D6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080F5E">
        <w:rPr>
          <w:b/>
        </w:rPr>
        <w:t>07</w:t>
      </w:r>
      <w:r w:rsidR="007F0468">
        <w:rPr>
          <w:b/>
        </w:rPr>
        <w:t>.11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7F0468">
        <w:rPr>
          <w:sz w:val="18"/>
          <w:szCs w:val="18"/>
        </w:rPr>
        <w:t>33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1E3943" w:rsidRPr="00B21C62" w:rsidRDefault="001E3943" w:rsidP="001E3943">
      <w:pPr>
        <w:jc w:val="center"/>
      </w:pPr>
    </w:p>
    <w:p w:rsidR="007F0468" w:rsidRPr="007F0468" w:rsidRDefault="007F0468" w:rsidP="007F0468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contextualSpacing/>
        <w:jc w:val="center"/>
        <w:rPr>
          <w:b/>
          <w:sz w:val="18"/>
          <w:szCs w:val="18"/>
        </w:rPr>
      </w:pPr>
      <w:r w:rsidRPr="000944A3">
        <w:rPr>
          <w:b/>
          <w:sz w:val="18"/>
          <w:szCs w:val="18"/>
        </w:rPr>
        <w:t>СОВЕТ МУНИЦИПАЛЬНОГО ОБРАЗОВАНИЯ</w:t>
      </w:r>
    </w:p>
    <w:p w:rsidR="000944A3" w:rsidRPr="000944A3" w:rsidRDefault="000944A3" w:rsidP="000944A3">
      <w:pPr>
        <w:contextualSpacing/>
        <w:jc w:val="center"/>
        <w:rPr>
          <w:b/>
          <w:sz w:val="18"/>
          <w:szCs w:val="18"/>
        </w:rPr>
      </w:pPr>
      <w:r w:rsidRPr="000944A3">
        <w:rPr>
          <w:b/>
          <w:sz w:val="18"/>
          <w:szCs w:val="18"/>
        </w:rPr>
        <w:t xml:space="preserve"> «ЗОРКАЛЬЦЕВСКОЕ СЕЛЬСКОЕ ПОСЕЛЕНИЕ»</w:t>
      </w:r>
    </w:p>
    <w:p w:rsidR="000944A3" w:rsidRPr="000944A3" w:rsidRDefault="000944A3" w:rsidP="000944A3">
      <w:pPr>
        <w:contextualSpacing/>
        <w:jc w:val="center"/>
        <w:rPr>
          <w:b/>
          <w:sz w:val="18"/>
          <w:szCs w:val="18"/>
        </w:rPr>
      </w:pPr>
    </w:p>
    <w:p w:rsidR="000944A3" w:rsidRPr="000944A3" w:rsidRDefault="000944A3" w:rsidP="000944A3">
      <w:pPr>
        <w:contextualSpacing/>
        <w:jc w:val="center"/>
        <w:rPr>
          <w:b/>
          <w:sz w:val="18"/>
          <w:szCs w:val="18"/>
        </w:rPr>
      </w:pPr>
      <w:r w:rsidRPr="000944A3">
        <w:rPr>
          <w:b/>
          <w:sz w:val="18"/>
          <w:szCs w:val="18"/>
        </w:rPr>
        <w:t>РЕШЕНИЕ № 32.1</w:t>
      </w:r>
    </w:p>
    <w:p w:rsidR="000944A3" w:rsidRPr="000944A3" w:rsidRDefault="00080F5E" w:rsidP="000944A3">
      <w:pPr>
        <w:contextualSpacing/>
        <w:jc w:val="center"/>
        <w:rPr>
          <w:sz w:val="18"/>
          <w:szCs w:val="18"/>
          <w:highlight w:val="yellow"/>
        </w:rPr>
      </w:pPr>
      <w:r w:rsidRPr="000944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20BF" wp14:editId="02D0E514">
                <wp:simplePos x="0" y="0"/>
                <wp:positionH relativeFrom="column">
                  <wp:posOffset>4762500</wp:posOffset>
                </wp:positionH>
                <wp:positionV relativeFrom="paragraph">
                  <wp:posOffset>13335</wp:posOffset>
                </wp:positionV>
                <wp:extent cx="1600200" cy="2552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3" w:rsidRDefault="000944A3" w:rsidP="000944A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07.11.2024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C20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pt;margin-top:1.05pt;width:126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" stroked="f">
                <v:textbox>
                  <w:txbxContent>
                    <w:p w:rsidR="000944A3" w:rsidRDefault="000944A3" w:rsidP="000944A3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07.11.2024 </w:t>
                      </w:r>
                    </w:p>
                  </w:txbxContent>
                </v:textbox>
              </v:shape>
            </w:pict>
          </mc:Fallback>
        </mc:AlternateContent>
      </w:r>
      <w:r w:rsidR="000944A3" w:rsidRPr="000944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82DCD" wp14:editId="48D1C59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3" w:rsidRDefault="000944A3" w:rsidP="000944A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2DCD" id="Надпись 1" o:spid="_x0000_s1027" type="#_x0000_t202" style="position:absolute;left:0;text-align:left;margin-left:0;margin-top:1.8pt;width:126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" stroked="f">
                <v:textbox>
                  <w:txbxContent>
                    <w:p w:rsidR="000944A3" w:rsidRDefault="000944A3" w:rsidP="000944A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944A3" w:rsidRPr="000944A3" w:rsidRDefault="00080F5E" w:rsidP="000944A3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944A3" w:rsidRPr="000944A3" w:rsidRDefault="000944A3" w:rsidP="000944A3">
      <w:pPr>
        <w:contextualSpacing/>
        <w:rPr>
          <w:b/>
          <w:sz w:val="18"/>
          <w:szCs w:val="18"/>
        </w:rPr>
      </w:pP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0944A3">
        <w:rPr>
          <w:b/>
          <w:sz w:val="18"/>
          <w:szCs w:val="18"/>
        </w:rPr>
        <w:t xml:space="preserve">     </w:t>
      </w:r>
      <w:r w:rsidR="00080F5E">
        <w:rPr>
          <w:b/>
          <w:sz w:val="18"/>
          <w:szCs w:val="18"/>
        </w:rPr>
        <w:t xml:space="preserve">                            </w:t>
      </w:r>
      <w:r w:rsidRPr="000944A3">
        <w:rPr>
          <w:b/>
          <w:sz w:val="18"/>
          <w:szCs w:val="18"/>
        </w:rPr>
        <w:t xml:space="preserve"> 32-собрание </w:t>
      </w:r>
      <w:r w:rsidRPr="000944A3">
        <w:rPr>
          <w:b/>
          <w:sz w:val="18"/>
          <w:szCs w:val="18"/>
          <w:lang w:val="en-US"/>
        </w:rPr>
        <w:t>V</w:t>
      </w:r>
      <w:r w:rsidRPr="000944A3">
        <w:rPr>
          <w:b/>
          <w:sz w:val="18"/>
          <w:szCs w:val="18"/>
        </w:rPr>
        <w:t>-го созыва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t>О внесении изменений в Решение Совета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от 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t xml:space="preserve">21.12.2023 № 15.2 «Об утверждении    бюджета 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t>на 2024 год и плановый период 2025-2026 годов»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</w:p>
    <w:p w:rsidR="000944A3" w:rsidRPr="000944A3" w:rsidRDefault="000944A3" w:rsidP="000944A3">
      <w:pPr>
        <w:ind w:firstLine="708"/>
        <w:contextualSpacing/>
        <w:jc w:val="both"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t xml:space="preserve">На основании </w:t>
      </w:r>
      <w:proofErr w:type="spellStart"/>
      <w:r w:rsidRPr="000944A3">
        <w:rPr>
          <w:bCs/>
          <w:sz w:val="18"/>
          <w:szCs w:val="18"/>
        </w:rPr>
        <w:t>п.п</w:t>
      </w:r>
      <w:proofErr w:type="spellEnd"/>
      <w:r w:rsidRPr="000944A3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0944A3">
        <w:rPr>
          <w:bCs/>
          <w:sz w:val="18"/>
          <w:szCs w:val="18"/>
        </w:rPr>
        <w:t>Зоркальцевское</w:t>
      </w:r>
      <w:proofErr w:type="spellEnd"/>
      <w:r w:rsidRPr="000944A3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0944A3">
        <w:rPr>
          <w:bCs/>
          <w:sz w:val="18"/>
          <w:szCs w:val="18"/>
        </w:rPr>
        <w:t>Зоркальцевское</w:t>
      </w:r>
      <w:proofErr w:type="spellEnd"/>
      <w:r w:rsidRPr="000944A3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от 26 июня 2014 № 13 (в последующих редакциях), Договора об осуществлении целевого благотворительного пожертвования денежных средств от 18 сентября 2024 № ТЭС-1655-2024, Уведомления Управления финансов Администрации Томского района от 05 ноября № 434, письма в Совет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от 05 ноября 2024 № 02-07-1742   и ст. 92.1 Бюджетного кодекса Российской Федерации,  </w:t>
      </w:r>
    </w:p>
    <w:p w:rsidR="000944A3" w:rsidRPr="000944A3" w:rsidRDefault="000944A3" w:rsidP="000944A3">
      <w:pPr>
        <w:contextualSpacing/>
        <w:jc w:val="center"/>
        <w:rPr>
          <w:b/>
          <w:bCs/>
          <w:sz w:val="18"/>
          <w:szCs w:val="18"/>
        </w:rPr>
      </w:pPr>
      <w:r w:rsidRPr="000944A3">
        <w:rPr>
          <w:b/>
          <w:bCs/>
          <w:sz w:val="18"/>
          <w:szCs w:val="18"/>
        </w:rPr>
        <w:t xml:space="preserve">Совет </w:t>
      </w:r>
      <w:proofErr w:type="spellStart"/>
      <w:r w:rsidRPr="000944A3">
        <w:rPr>
          <w:b/>
          <w:bCs/>
          <w:sz w:val="18"/>
          <w:szCs w:val="18"/>
        </w:rPr>
        <w:t>Зоркальцевского</w:t>
      </w:r>
      <w:proofErr w:type="spellEnd"/>
      <w:r w:rsidRPr="000944A3">
        <w:rPr>
          <w:b/>
          <w:bCs/>
          <w:sz w:val="18"/>
          <w:szCs w:val="18"/>
        </w:rPr>
        <w:t xml:space="preserve"> сельского поселения РЕШИЛ: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год:</w:t>
      </w:r>
    </w:p>
    <w:p w:rsidR="000944A3" w:rsidRPr="000944A3" w:rsidRDefault="000944A3" w:rsidP="000944A3">
      <w:pPr>
        <w:ind w:left="142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- общий объем доходов местного бюджета в сумме   89913,4 тыс. руб.;</w:t>
      </w:r>
    </w:p>
    <w:p w:rsidR="000944A3" w:rsidRPr="000944A3" w:rsidRDefault="000944A3" w:rsidP="000944A3">
      <w:pPr>
        <w:ind w:left="142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- общий объем расходов местного бюджета в сумме 101563,8 тыс. руб.;</w:t>
      </w:r>
    </w:p>
    <w:p w:rsidR="000944A3" w:rsidRPr="000944A3" w:rsidRDefault="000944A3" w:rsidP="000944A3">
      <w:pPr>
        <w:ind w:left="142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- дефицит местного бюджета в сумме 11650,4 тыс. руб.</w:t>
      </w:r>
    </w:p>
    <w:p w:rsidR="000944A3" w:rsidRPr="000944A3" w:rsidRDefault="000944A3" w:rsidP="000944A3">
      <w:pPr>
        <w:keepNext/>
        <w:keepLines/>
        <w:ind w:left="360"/>
        <w:contextualSpacing/>
        <w:rPr>
          <w:sz w:val="18"/>
          <w:szCs w:val="18"/>
        </w:rPr>
      </w:pPr>
      <w:r w:rsidRPr="000944A3">
        <w:rPr>
          <w:sz w:val="18"/>
          <w:szCs w:val="18"/>
        </w:rPr>
        <w:t>Утвердить основные характеристики бюджета поселения на 2025 год:</w:t>
      </w:r>
    </w:p>
    <w:p w:rsidR="000944A3" w:rsidRPr="000944A3" w:rsidRDefault="000944A3" w:rsidP="000944A3">
      <w:pPr>
        <w:keepNext/>
        <w:keepLines/>
        <w:ind w:left="12" w:firstLine="130"/>
        <w:contextualSpacing/>
        <w:rPr>
          <w:sz w:val="18"/>
          <w:szCs w:val="18"/>
        </w:rPr>
      </w:pPr>
      <w:r w:rsidRPr="000944A3">
        <w:rPr>
          <w:sz w:val="18"/>
          <w:szCs w:val="18"/>
        </w:rPr>
        <w:t xml:space="preserve">- общий </w:t>
      </w:r>
      <w:proofErr w:type="gramStart"/>
      <w:r w:rsidRPr="000944A3">
        <w:rPr>
          <w:sz w:val="18"/>
          <w:szCs w:val="18"/>
        </w:rPr>
        <w:t>объем  доходов</w:t>
      </w:r>
      <w:proofErr w:type="gramEnd"/>
      <w:r w:rsidRPr="000944A3">
        <w:rPr>
          <w:sz w:val="18"/>
          <w:szCs w:val="18"/>
        </w:rPr>
        <w:t xml:space="preserve">  местного бюджета в сумме 114707,9 тыс.  руб.; </w:t>
      </w:r>
    </w:p>
    <w:p w:rsidR="000944A3" w:rsidRPr="000944A3" w:rsidRDefault="000944A3" w:rsidP="000944A3">
      <w:pPr>
        <w:keepNext/>
        <w:keepLines/>
        <w:ind w:left="12" w:firstLine="130"/>
        <w:contextualSpacing/>
        <w:rPr>
          <w:sz w:val="18"/>
          <w:szCs w:val="18"/>
        </w:rPr>
      </w:pPr>
      <w:r w:rsidRPr="000944A3">
        <w:rPr>
          <w:sz w:val="18"/>
          <w:szCs w:val="18"/>
        </w:rPr>
        <w:t xml:space="preserve">- общий объем расходов   местного бюджета в сумме 114707,9 тыс.  руб.; </w:t>
      </w:r>
    </w:p>
    <w:p w:rsidR="000944A3" w:rsidRPr="000944A3" w:rsidRDefault="000944A3" w:rsidP="000944A3">
      <w:pPr>
        <w:keepNext/>
        <w:keepLines/>
        <w:ind w:left="12" w:firstLine="130"/>
        <w:contextualSpacing/>
        <w:rPr>
          <w:sz w:val="18"/>
          <w:szCs w:val="18"/>
        </w:rPr>
      </w:pPr>
      <w:r w:rsidRPr="000944A3">
        <w:rPr>
          <w:sz w:val="18"/>
          <w:szCs w:val="18"/>
        </w:rPr>
        <w:t xml:space="preserve">   в том числе условно </w:t>
      </w:r>
      <w:proofErr w:type="gramStart"/>
      <w:r w:rsidRPr="000944A3">
        <w:rPr>
          <w:sz w:val="18"/>
          <w:szCs w:val="18"/>
        </w:rPr>
        <w:t>утвержденные  расходы</w:t>
      </w:r>
      <w:proofErr w:type="gramEnd"/>
      <w:r w:rsidRPr="000944A3">
        <w:rPr>
          <w:sz w:val="18"/>
          <w:szCs w:val="18"/>
        </w:rPr>
        <w:t xml:space="preserve"> в сумме 1 500,0 тыс. руб.;</w:t>
      </w:r>
    </w:p>
    <w:p w:rsidR="000944A3" w:rsidRPr="000944A3" w:rsidRDefault="000944A3" w:rsidP="000944A3">
      <w:pPr>
        <w:keepNext/>
        <w:keepLines/>
        <w:ind w:left="12" w:firstLine="130"/>
        <w:contextualSpacing/>
        <w:rPr>
          <w:sz w:val="18"/>
          <w:szCs w:val="18"/>
        </w:rPr>
      </w:pPr>
      <w:r w:rsidRPr="000944A3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0944A3">
        <w:rPr>
          <w:sz w:val="18"/>
          <w:szCs w:val="18"/>
        </w:rPr>
        <w:t xml:space="preserve">сумме </w:t>
      </w:r>
      <w:r w:rsidRPr="000944A3">
        <w:rPr>
          <w:color w:val="FF6600"/>
          <w:sz w:val="18"/>
          <w:szCs w:val="18"/>
        </w:rPr>
        <w:t xml:space="preserve"> </w:t>
      </w:r>
      <w:r w:rsidRPr="000944A3">
        <w:rPr>
          <w:sz w:val="18"/>
          <w:szCs w:val="18"/>
        </w:rPr>
        <w:t>0</w:t>
      </w:r>
      <w:proofErr w:type="gramEnd"/>
      <w:r w:rsidRPr="000944A3">
        <w:rPr>
          <w:sz w:val="18"/>
          <w:szCs w:val="18"/>
        </w:rPr>
        <w:t>,0  руб.»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color w:val="000000"/>
          <w:sz w:val="18"/>
          <w:szCs w:val="18"/>
        </w:rPr>
        <w:t>3.</w:t>
      </w:r>
      <w:r w:rsidRPr="000944A3">
        <w:rPr>
          <w:sz w:val="18"/>
          <w:szCs w:val="18"/>
        </w:rPr>
        <w:t xml:space="preserve"> Пункт 11 Приложения к решению Совета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«Утвердить объем бюджетных ассигнований дорожного фонда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2023 год в сумме 15617,7 тыс. руб., в </w:t>
      </w:r>
      <w:proofErr w:type="spellStart"/>
      <w:r w:rsidRPr="000944A3">
        <w:rPr>
          <w:sz w:val="18"/>
          <w:szCs w:val="18"/>
        </w:rPr>
        <w:t>т.ч</w:t>
      </w:r>
      <w:proofErr w:type="spellEnd"/>
      <w:r w:rsidRPr="000944A3">
        <w:rPr>
          <w:sz w:val="18"/>
          <w:szCs w:val="18"/>
        </w:rPr>
        <w:t>. от: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0944A3">
        <w:rPr>
          <w:sz w:val="18"/>
          <w:szCs w:val="18"/>
        </w:rPr>
        <w:t>инжекторных</w:t>
      </w:r>
      <w:proofErr w:type="spellEnd"/>
      <w:r w:rsidRPr="000944A3">
        <w:rPr>
          <w:sz w:val="18"/>
          <w:szCs w:val="18"/>
        </w:rPr>
        <w:t>) двигателей, производимые на территории Российской Федерации – 3531,7 тыс. руб.;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года- 2636 тыс. руб.;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    - доходов, получаемых в виде налога на доходы физических лиц - 8050,0 тыс. руб.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    - налога на имущество физических лиц, взимаемый по ставкам, применяемым к объектам налогообложения, расположенным в границах сельских поселений в размере 200,0 тыс. руб.</w:t>
      </w:r>
    </w:p>
    <w:p w:rsidR="000944A3" w:rsidRPr="000944A3" w:rsidRDefault="000944A3" w:rsidP="000944A3">
      <w:pPr>
        <w:contextualSpacing/>
        <w:jc w:val="both"/>
        <w:rPr>
          <w:color w:val="000000"/>
          <w:sz w:val="18"/>
          <w:szCs w:val="18"/>
        </w:rPr>
      </w:pPr>
      <w:r w:rsidRPr="000944A3">
        <w:rPr>
          <w:sz w:val="18"/>
          <w:szCs w:val="18"/>
        </w:rPr>
        <w:t xml:space="preserve">         -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 1 200,0 </w:t>
      </w:r>
      <w:proofErr w:type="spellStart"/>
      <w:r w:rsidRPr="000944A3">
        <w:rPr>
          <w:sz w:val="18"/>
          <w:szCs w:val="18"/>
        </w:rPr>
        <w:t>тыс.руб</w:t>
      </w:r>
      <w:proofErr w:type="spellEnd"/>
      <w:r w:rsidRPr="000944A3">
        <w:rPr>
          <w:sz w:val="18"/>
          <w:szCs w:val="18"/>
        </w:rPr>
        <w:t>.»</w:t>
      </w:r>
    </w:p>
    <w:p w:rsidR="000944A3" w:rsidRPr="000944A3" w:rsidRDefault="000944A3" w:rsidP="000944A3">
      <w:pPr>
        <w:contextualSpacing/>
        <w:jc w:val="both"/>
        <w:rPr>
          <w:bCs/>
          <w:sz w:val="18"/>
          <w:szCs w:val="18"/>
        </w:rPr>
      </w:pPr>
      <w:r w:rsidRPr="000944A3">
        <w:rPr>
          <w:color w:val="000000"/>
          <w:sz w:val="18"/>
          <w:szCs w:val="18"/>
        </w:rPr>
        <w:t xml:space="preserve">4. </w:t>
      </w:r>
      <w:r w:rsidRPr="000944A3">
        <w:rPr>
          <w:sz w:val="18"/>
          <w:szCs w:val="18"/>
        </w:rPr>
        <w:t xml:space="preserve">   </w:t>
      </w:r>
      <w:r w:rsidRPr="000944A3">
        <w:rPr>
          <w:bCs/>
          <w:sz w:val="18"/>
          <w:szCs w:val="18"/>
        </w:rPr>
        <w:t xml:space="preserve">Приложение 1 к Решению Совета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</w:t>
      </w:r>
      <w:r w:rsidRPr="000944A3">
        <w:rPr>
          <w:sz w:val="18"/>
          <w:szCs w:val="18"/>
        </w:rPr>
        <w:t xml:space="preserve">от 21.12.2023 № 15.2 «О бюджете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0944A3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0944A3" w:rsidRPr="000944A3" w:rsidRDefault="000944A3" w:rsidP="000944A3">
      <w:pPr>
        <w:contextualSpacing/>
        <w:jc w:val="both"/>
        <w:rPr>
          <w:bCs/>
          <w:sz w:val="18"/>
          <w:szCs w:val="18"/>
        </w:rPr>
      </w:pPr>
    </w:p>
    <w:p w:rsidR="000944A3" w:rsidRPr="000944A3" w:rsidRDefault="000944A3" w:rsidP="000944A3">
      <w:pPr>
        <w:contextualSpacing/>
        <w:jc w:val="both"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lastRenderedPageBreak/>
        <w:t xml:space="preserve">5.  Приложение 2 к Решению Совета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</w:t>
      </w:r>
      <w:r w:rsidRPr="000944A3">
        <w:rPr>
          <w:sz w:val="18"/>
          <w:szCs w:val="18"/>
        </w:rPr>
        <w:t xml:space="preserve">от 21.12.2023 № 15.2 «О бюджете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0944A3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bCs/>
          <w:sz w:val="18"/>
          <w:szCs w:val="18"/>
        </w:rPr>
        <w:t xml:space="preserve">6. Приложение 4 к Решению Совета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</w:t>
      </w:r>
      <w:r w:rsidRPr="000944A3">
        <w:rPr>
          <w:sz w:val="18"/>
          <w:szCs w:val="18"/>
        </w:rPr>
        <w:t xml:space="preserve">от 21.12.2023 № 15.2 «О бюджете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0944A3">
        <w:rPr>
          <w:bCs/>
          <w:sz w:val="18"/>
          <w:szCs w:val="18"/>
        </w:rPr>
        <w:t xml:space="preserve"> в редакции согласно приложению 3 к настоящему Решению.</w:t>
      </w:r>
    </w:p>
    <w:p w:rsidR="000944A3" w:rsidRPr="000944A3" w:rsidRDefault="000944A3" w:rsidP="000944A3">
      <w:pPr>
        <w:contextualSpacing/>
        <w:jc w:val="both"/>
        <w:rPr>
          <w:b/>
          <w:sz w:val="18"/>
          <w:szCs w:val="18"/>
          <w:u w:val="single"/>
        </w:rPr>
      </w:pPr>
      <w:r w:rsidRPr="000944A3">
        <w:rPr>
          <w:bCs/>
          <w:sz w:val="18"/>
          <w:szCs w:val="18"/>
        </w:rPr>
        <w:t>7</w:t>
      </w:r>
      <w:r w:rsidRPr="000944A3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</w:t>
      </w:r>
      <w:bookmarkStart w:id="0" w:name="_GoBack"/>
      <w:bookmarkEnd w:id="0"/>
      <w:r w:rsidRPr="000944A3">
        <w:rPr>
          <w:sz w:val="18"/>
          <w:szCs w:val="18"/>
        </w:rPr>
        <w:t xml:space="preserve">ления в сети Интернет – </w:t>
      </w:r>
      <w:hyperlink r:id="rId8" w:history="1">
        <w:r w:rsidRPr="000944A3">
          <w:rPr>
            <w:rStyle w:val="af0"/>
            <w:b/>
            <w:sz w:val="18"/>
            <w:szCs w:val="18"/>
            <w:lang w:val="en-US"/>
          </w:rPr>
          <w:t>www</w:t>
        </w:r>
        <w:r w:rsidRPr="000944A3">
          <w:rPr>
            <w:rStyle w:val="af0"/>
            <w:b/>
            <w:sz w:val="18"/>
            <w:szCs w:val="18"/>
          </w:rPr>
          <w:t>.</w:t>
        </w:r>
        <w:proofErr w:type="spellStart"/>
        <w:r w:rsidRPr="000944A3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0944A3">
          <w:rPr>
            <w:rStyle w:val="af0"/>
            <w:b/>
            <w:sz w:val="18"/>
            <w:szCs w:val="18"/>
          </w:rPr>
          <w:t>.</w:t>
        </w:r>
        <w:proofErr w:type="spellStart"/>
        <w:r w:rsidRPr="000944A3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0944A3">
          <w:rPr>
            <w:rStyle w:val="af0"/>
            <w:b/>
            <w:sz w:val="18"/>
            <w:szCs w:val="18"/>
          </w:rPr>
          <w:t>.</w:t>
        </w:r>
        <w:proofErr w:type="spellStart"/>
        <w:r w:rsidRPr="000944A3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0944A3">
        <w:rPr>
          <w:b/>
          <w:sz w:val="18"/>
          <w:szCs w:val="18"/>
          <w:u w:val="single"/>
        </w:rPr>
        <w:t>.</w:t>
      </w:r>
    </w:p>
    <w:p w:rsidR="000944A3" w:rsidRPr="000944A3" w:rsidRDefault="000944A3" w:rsidP="000944A3">
      <w:pPr>
        <w:keepNext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8. Настоящее Решение вступает в силу с момента его опубликования в Информационном бюллетене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поселения.</w:t>
      </w:r>
    </w:p>
    <w:p w:rsidR="000944A3" w:rsidRPr="000944A3" w:rsidRDefault="000944A3" w:rsidP="000944A3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9. Контроль за исполнением настоящего Решения оставляю за собой.</w:t>
      </w:r>
    </w:p>
    <w:p w:rsidR="000944A3" w:rsidRPr="000944A3" w:rsidRDefault="000944A3" w:rsidP="000944A3">
      <w:pPr>
        <w:keepNext/>
        <w:contextualSpacing/>
        <w:jc w:val="both"/>
        <w:rPr>
          <w:b/>
          <w:sz w:val="18"/>
          <w:szCs w:val="18"/>
        </w:rPr>
      </w:pPr>
    </w:p>
    <w:p w:rsidR="000944A3" w:rsidRPr="000944A3" w:rsidRDefault="000944A3" w:rsidP="000944A3">
      <w:pPr>
        <w:spacing w:before="60" w:after="60"/>
        <w:contextualSpacing/>
        <w:jc w:val="both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Председатель Совета</w:t>
      </w:r>
      <w:r w:rsidRPr="000944A3">
        <w:rPr>
          <w:i/>
          <w:sz w:val="18"/>
          <w:szCs w:val="18"/>
        </w:rPr>
        <w:tab/>
      </w:r>
    </w:p>
    <w:p w:rsidR="000944A3" w:rsidRPr="000944A3" w:rsidRDefault="000944A3" w:rsidP="000944A3">
      <w:pPr>
        <w:contextualSpacing/>
        <w:rPr>
          <w:i/>
          <w:sz w:val="18"/>
          <w:szCs w:val="18"/>
        </w:rPr>
      </w:pP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сельского поселения</w:t>
      </w:r>
      <w:r w:rsidRPr="000944A3">
        <w:rPr>
          <w:i/>
          <w:sz w:val="18"/>
          <w:szCs w:val="18"/>
        </w:rPr>
        <w:tab/>
        <w:t xml:space="preserve">                                         </w:t>
      </w:r>
    </w:p>
    <w:p w:rsidR="000944A3" w:rsidRPr="000944A3" w:rsidRDefault="000944A3" w:rsidP="000944A3">
      <w:pPr>
        <w:contextualSpacing/>
        <w:jc w:val="right"/>
        <w:rPr>
          <w:sz w:val="18"/>
          <w:szCs w:val="18"/>
        </w:rPr>
      </w:pPr>
      <w:r w:rsidRPr="000944A3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0944A3" w:rsidRPr="000944A3" w:rsidRDefault="000944A3" w:rsidP="000944A3">
      <w:pPr>
        <w:contextualSpacing/>
        <w:rPr>
          <w:i/>
          <w:sz w:val="18"/>
          <w:szCs w:val="18"/>
          <w:highlight w:val="yellow"/>
        </w:rPr>
      </w:pPr>
      <w:r w:rsidRPr="000944A3">
        <w:rPr>
          <w:i/>
          <w:iCs/>
          <w:sz w:val="18"/>
          <w:szCs w:val="18"/>
        </w:rPr>
        <w:t xml:space="preserve">Глава </w:t>
      </w:r>
      <w:proofErr w:type="spellStart"/>
      <w:r w:rsidRPr="000944A3">
        <w:rPr>
          <w:i/>
          <w:iCs/>
          <w:sz w:val="18"/>
          <w:szCs w:val="18"/>
        </w:rPr>
        <w:t>Зоркальцевского</w:t>
      </w:r>
      <w:proofErr w:type="spellEnd"/>
      <w:r w:rsidRPr="000944A3">
        <w:rPr>
          <w:i/>
          <w:iCs/>
          <w:sz w:val="18"/>
          <w:szCs w:val="18"/>
        </w:rPr>
        <w:t xml:space="preserve"> сельского поселения                               </w:t>
      </w:r>
      <w:r>
        <w:rPr>
          <w:i/>
          <w:iCs/>
          <w:sz w:val="18"/>
          <w:szCs w:val="18"/>
        </w:rPr>
        <w:t xml:space="preserve">              </w:t>
      </w:r>
    </w:p>
    <w:p w:rsidR="000944A3" w:rsidRPr="000944A3" w:rsidRDefault="000944A3" w:rsidP="000944A3">
      <w:pPr>
        <w:tabs>
          <w:tab w:val="left" w:pos="8246"/>
        </w:tabs>
        <w:contextualSpacing/>
        <w:rPr>
          <w:sz w:val="18"/>
          <w:szCs w:val="18"/>
        </w:rPr>
      </w:pPr>
    </w:p>
    <w:p w:rsidR="000944A3" w:rsidRPr="000944A3" w:rsidRDefault="000944A3" w:rsidP="000944A3">
      <w:pPr>
        <w:tabs>
          <w:tab w:val="left" w:pos="8246"/>
        </w:tabs>
        <w:contextualSpacing/>
        <w:rPr>
          <w:sz w:val="18"/>
          <w:szCs w:val="18"/>
        </w:rPr>
      </w:pPr>
    </w:p>
    <w:p w:rsidR="000944A3" w:rsidRPr="000944A3" w:rsidRDefault="000944A3" w:rsidP="000944A3">
      <w:pPr>
        <w:tabs>
          <w:tab w:val="left" w:pos="8246"/>
        </w:tabs>
        <w:contextualSpacing/>
        <w:rPr>
          <w:sz w:val="18"/>
          <w:szCs w:val="18"/>
        </w:rPr>
      </w:pPr>
    </w:p>
    <w:tbl>
      <w:tblPr>
        <w:tblW w:w="10723" w:type="dxa"/>
        <w:tblInd w:w="-142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1041"/>
        <w:gridCol w:w="1041"/>
        <w:gridCol w:w="960"/>
        <w:gridCol w:w="13"/>
      </w:tblGrid>
      <w:tr w:rsidR="000944A3" w:rsidRPr="000944A3" w:rsidTr="000944A3">
        <w:trPr>
          <w:gridAfter w:val="1"/>
          <w:wAfter w:w="13" w:type="dxa"/>
          <w:trHeight w:val="242"/>
        </w:trPr>
        <w:tc>
          <w:tcPr>
            <w:tcW w:w="3969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41" w:type="dxa"/>
            <w:gridSpan w:val="7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0944A3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0944A3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0944A3" w:rsidRPr="000944A3" w:rsidTr="000944A3">
        <w:trPr>
          <w:gridAfter w:val="1"/>
          <w:wAfter w:w="13" w:type="dxa"/>
          <w:trHeight w:val="242"/>
        </w:trPr>
        <w:tc>
          <w:tcPr>
            <w:tcW w:w="3969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741" w:type="dxa"/>
            <w:gridSpan w:val="7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07.11.2024 № 32 1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0944A3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0944A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0944A3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0944A3">
              <w:rPr>
                <w:color w:val="000000"/>
                <w:sz w:val="18"/>
                <w:szCs w:val="18"/>
              </w:rPr>
              <w:t xml:space="preserve"> сельского поселения на 2024 год </w:t>
            </w:r>
          </w:p>
        </w:tc>
      </w:tr>
      <w:tr w:rsidR="000944A3" w:rsidRPr="000944A3" w:rsidTr="000944A3">
        <w:trPr>
          <w:gridAfter w:val="1"/>
          <w:wAfter w:w="13" w:type="dxa"/>
          <w:trHeight w:val="242"/>
        </w:trPr>
        <w:tc>
          <w:tcPr>
            <w:tcW w:w="3969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25" w:type="dxa"/>
            <w:gridSpan w:val="6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0944A3" w:rsidRPr="000944A3" w:rsidTr="000944A3">
        <w:trPr>
          <w:trHeight w:val="242"/>
        </w:trPr>
        <w:tc>
          <w:tcPr>
            <w:tcW w:w="10723" w:type="dxa"/>
            <w:gridSpan w:val="9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944A3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0944A3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0944A3" w:rsidRPr="000944A3" w:rsidTr="000944A3">
        <w:trPr>
          <w:gridAfter w:val="1"/>
          <w:wAfter w:w="13" w:type="dxa"/>
          <w:trHeight w:val="330"/>
        </w:trPr>
        <w:tc>
          <w:tcPr>
            <w:tcW w:w="3969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(тыс. руб.)</w:t>
            </w:r>
          </w:p>
        </w:tc>
        <w:tc>
          <w:tcPr>
            <w:tcW w:w="1041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101563,8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proofErr w:type="spellStart"/>
            <w:r w:rsidRPr="000944A3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0944A3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101563,8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18219,0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</w:tr>
      <w:tr w:rsidR="000944A3" w:rsidRPr="000944A3" w:rsidTr="000944A3">
        <w:trPr>
          <w:gridAfter w:val="1"/>
          <w:wAfter w:w="13" w:type="dxa"/>
          <w:trHeight w:val="9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</w:tr>
      <w:tr w:rsidR="000944A3" w:rsidRPr="000944A3" w:rsidTr="000944A3">
        <w:trPr>
          <w:gridAfter w:val="1"/>
          <w:wAfter w:w="13" w:type="dxa"/>
          <w:trHeight w:val="1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1160,5</w:t>
            </w:r>
          </w:p>
        </w:tc>
      </w:tr>
      <w:tr w:rsidR="000944A3" w:rsidRPr="000944A3" w:rsidTr="000944A3">
        <w:trPr>
          <w:gridAfter w:val="1"/>
          <w:wAfter w:w="13" w:type="dxa"/>
          <w:trHeight w:val="6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4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1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11107,4</w:t>
            </w:r>
          </w:p>
        </w:tc>
      </w:tr>
      <w:tr w:rsidR="000944A3" w:rsidRPr="000944A3" w:rsidTr="000944A3">
        <w:trPr>
          <w:gridAfter w:val="1"/>
          <w:wAfter w:w="13" w:type="dxa"/>
          <w:trHeight w:val="9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11107,4</w:t>
            </w:r>
          </w:p>
        </w:tc>
      </w:tr>
      <w:tr w:rsidR="000944A3" w:rsidRPr="000944A3" w:rsidTr="000944A3">
        <w:trPr>
          <w:gridAfter w:val="1"/>
          <w:wAfter w:w="13" w:type="dxa"/>
          <w:trHeight w:val="11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7367,1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7367,1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2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3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3699,9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3699,9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40,4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40,4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0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1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both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both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both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both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both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both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5495,3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5495,3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8212,6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5495,3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8212,6</w:t>
            </w:r>
          </w:p>
        </w:tc>
      </w:tr>
      <w:tr w:rsidR="000944A3" w:rsidRPr="000944A3" w:rsidTr="000944A3">
        <w:trPr>
          <w:gridAfter w:val="1"/>
          <w:wAfter w:w="13" w:type="dxa"/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5405,3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5022,6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1831,6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22,6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1831,6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22,6</w:t>
            </w:r>
          </w:p>
        </w:tc>
      </w:tr>
      <w:tr w:rsidR="000944A3" w:rsidRPr="000944A3" w:rsidTr="000944A3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3100,0</w:t>
            </w:r>
          </w:p>
        </w:tc>
      </w:tr>
      <w:tr w:rsidR="000944A3" w:rsidRPr="000944A3" w:rsidTr="000944A3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527,6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527,6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527,6</w:t>
            </w:r>
          </w:p>
        </w:tc>
      </w:tr>
      <w:tr w:rsidR="000944A3" w:rsidRPr="000944A3" w:rsidTr="000944A3">
        <w:trPr>
          <w:gridAfter w:val="1"/>
          <w:wAfter w:w="13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390,8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390,8</w:t>
            </w:r>
          </w:p>
        </w:tc>
      </w:tr>
      <w:tr w:rsidR="000944A3" w:rsidRPr="000944A3" w:rsidTr="000944A3">
        <w:trPr>
          <w:gridAfter w:val="1"/>
          <w:wAfter w:w="13" w:type="dxa"/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136,8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136,8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0944A3" w:rsidRPr="000944A3" w:rsidTr="000944A3">
        <w:trPr>
          <w:gridAfter w:val="1"/>
          <w:wAfter w:w="13" w:type="dxa"/>
          <w:trHeight w:val="9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400,0</w:t>
            </w:r>
          </w:p>
        </w:tc>
      </w:tr>
      <w:tr w:rsidR="000944A3" w:rsidRPr="000944A3" w:rsidTr="000944A3">
        <w:trPr>
          <w:gridAfter w:val="1"/>
          <w:wAfter w:w="13" w:type="dxa"/>
          <w:trHeight w:val="6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44A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3763,8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3763,8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3763,8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3063,8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3063,8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3063,8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30528,4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30528,4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26577,2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30528,4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26577,2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550,0</w:t>
            </w:r>
          </w:p>
        </w:tc>
      </w:tr>
      <w:tr w:rsidR="000944A3" w:rsidRPr="000944A3" w:rsidTr="000944A3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150,0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13732,6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13732,6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8527,4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7565,4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8527,4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8199,5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8199,5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7087,5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8199,5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0944A3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27,9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27,9</w:t>
            </w:r>
          </w:p>
        </w:tc>
      </w:tr>
      <w:tr w:rsidR="000944A3" w:rsidRPr="000944A3" w:rsidTr="000944A3">
        <w:trPr>
          <w:gridAfter w:val="1"/>
          <w:wAfter w:w="13" w:type="dxa"/>
          <w:trHeight w:val="7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27,9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7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10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0944A3">
              <w:rPr>
                <w:sz w:val="18"/>
                <w:szCs w:val="18"/>
              </w:rPr>
              <w:t>фихическим</w:t>
            </w:r>
            <w:proofErr w:type="spellEnd"/>
            <w:r w:rsidRPr="000944A3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Изготовление схемы газоснабжения д. </w:t>
            </w:r>
            <w:proofErr w:type="spellStart"/>
            <w:r w:rsidRPr="000944A3">
              <w:rPr>
                <w:sz w:val="18"/>
                <w:szCs w:val="18"/>
              </w:rPr>
              <w:t>Березкино</w:t>
            </w:r>
            <w:proofErr w:type="spellEnd"/>
            <w:r w:rsidRPr="000944A3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16535,8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16535,8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17499,8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16195,8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17499,8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5353,3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5352,9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5352,9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9184,9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10999,8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9184,9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10999,8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9184,9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10999,8</w:t>
            </w:r>
          </w:p>
        </w:tc>
      </w:tr>
      <w:tr w:rsidR="000944A3" w:rsidRPr="000944A3" w:rsidTr="000944A3">
        <w:trPr>
          <w:gridAfter w:val="1"/>
          <w:wAfter w:w="13" w:type="dxa"/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9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25550,0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25550,0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25550,0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9323,6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</w:tr>
      <w:tr w:rsidR="000944A3" w:rsidRPr="000944A3" w:rsidTr="000944A3">
        <w:trPr>
          <w:gridAfter w:val="1"/>
          <w:wAfter w:w="13" w:type="dxa"/>
          <w:trHeight w:val="10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Строительство дома культуры в деревне </w:t>
            </w:r>
            <w:proofErr w:type="spellStart"/>
            <w:r w:rsidRPr="000944A3">
              <w:rPr>
                <w:sz w:val="18"/>
                <w:szCs w:val="18"/>
              </w:rPr>
              <w:t>Нелюбино</w:t>
            </w:r>
            <w:proofErr w:type="spellEnd"/>
            <w:r w:rsidRPr="000944A3">
              <w:rPr>
                <w:sz w:val="18"/>
                <w:szCs w:val="18"/>
              </w:rPr>
              <w:t xml:space="preserve"> </w:t>
            </w:r>
            <w:proofErr w:type="spellStart"/>
            <w:r w:rsidRPr="000944A3">
              <w:rPr>
                <w:sz w:val="18"/>
                <w:szCs w:val="18"/>
              </w:rPr>
              <w:t>Зоркальцевского</w:t>
            </w:r>
            <w:proofErr w:type="spellEnd"/>
            <w:r w:rsidRPr="000944A3">
              <w:rPr>
                <w:sz w:val="18"/>
                <w:szCs w:val="18"/>
              </w:rPr>
              <w:t xml:space="preserve">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7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8000,0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7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0944A3">
              <w:rPr>
                <w:sz w:val="18"/>
                <w:szCs w:val="18"/>
              </w:rPr>
              <w:t>щих</w:t>
            </w:r>
            <w:proofErr w:type="spellEnd"/>
            <w:r w:rsidRPr="000944A3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1041,6</w:t>
            </w:r>
          </w:p>
        </w:tc>
      </w:tr>
      <w:tr w:rsidR="000944A3" w:rsidRPr="000944A3" w:rsidTr="000944A3">
        <w:trPr>
          <w:gridAfter w:val="1"/>
          <w:wAfter w:w="13" w:type="dxa"/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6144,7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6144,7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6144,7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10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282,0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2409,0</w:t>
            </w:r>
          </w:p>
        </w:tc>
      </w:tr>
      <w:tr w:rsidR="000944A3" w:rsidRPr="000944A3" w:rsidTr="000944A3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1310,1</w:t>
            </w:r>
          </w:p>
        </w:tc>
      </w:tr>
      <w:tr w:rsidR="000944A3" w:rsidRPr="000944A3" w:rsidTr="000944A3">
        <w:trPr>
          <w:gridAfter w:val="1"/>
          <w:wAfter w:w="13" w:type="dxa"/>
          <w:trHeight w:val="5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 xml:space="preserve">Капитальные вложения в объекты государственной (муниципальной) </w:t>
            </w:r>
            <w:proofErr w:type="spellStart"/>
            <w:r w:rsidRPr="000944A3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1310,1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1310,1</w:t>
            </w:r>
          </w:p>
        </w:tc>
      </w:tr>
      <w:tr w:rsidR="000944A3" w:rsidRPr="000944A3" w:rsidTr="000944A3">
        <w:trPr>
          <w:gridAfter w:val="1"/>
          <w:wAfter w:w="13" w:type="dxa"/>
          <w:trHeight w:val="10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1098,9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0944A3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1098,9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1098,9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1858,8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proofErr w:type="spellStart"/>
            <w:r w:rsidRPr="000944A3">
              <w:rPr>
                <w:sz w:val="18"/>
                <w:szCs w:val="18"/>
              </w:rPr>
              <w:t>Софинансирование</w:t>
            </w:r>
            <w:proofErr w:type="spellEnd"/>
            <w:r w:rsidRPr="000944A3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30,0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409,8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1419,0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600,0</w:t>
            </w:r>
          </w:p>
        </w:tc>
      </w:tr>
      <w:tr w:rsidR="000944A3" w:rsidRPr="000944A3" w:rsidTr="000944A3">
        <w:trPr>
          <w:gridAfter w:val="1"/>
          <w:wAfter w:w="13" w:type="dxa"/>
          <w:trHeight w:val="17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17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proofErr w:type="spellStart"/>
            <w:r w:rsidRPr="000944A3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0944A3">
              <w:rPr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</w:tr>
      <w:tr w:rsidR="000944A3" w:rsidRPr="000944A3" w:rsidTr="000944A3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0944A3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0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12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contextualSpacing/>
              <w:jc w:val="center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4A3" w:rsidRPr="000944A3" w:rsidRDefault="000944A3" w:rsidP="000944A3">
            <w:pPr>
              <w:contextualSpacing/>
              <w:jc w:val="right"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0,0</w:t>
            </w:r>
          </w:p>
        </w:tc>
      </w:tr>
    </w:tbl>
    <w:p w:rsidR="000944A3" w:rsidRPr="000944A3" w:rsidRDefault="000944A3" w:rsidP="000944A3">
      <w:pPr>
        <w:tabs>
          <w:tab w:val="left" w:pos="8246"/>
        </w:tabs>
        <w:contextualSpacing/>
        <w:rPr>
          <w:sz w:val="18"/>
          <w:szCs w:val="18"/>
        </w:rPr>
      </w:pPr>
    </w:p>
    <w:p w:rsidR="000944A3" w:rsidRPr="000944A3" w:rsidRDefault="000944A3" w:rsidP="000944A3">
      <w:pPr>
        <w:tabs>
          <w:tab w:val="left" w:pos="8246"/>
        </w:tabs>
        <w:contextualSpacing/>
        <w:rPr>
          <w:i/>
          <w:sz w:val="18"/>
          <w:szCs w:val="18"/>
          <w:highlight w:val="yellow"/>
        </w:rPr>
      </w:pPr>
    </w:p>
    <w:p w:rsidR="000944A3" w:rsidRPr="000944A3" w:rsidRDefault="000944A3" w:rsidP="000944A3">
      <w:pPr>
        <w:tabs>
          <w:tab w:val="left" w:pos="9061"/>
        </w:tabs>
        <w:contextualSpacing/>
        <w:rPr>
          <w:sz w:val="18"/>
          <w:szCs w:val="18"/>
        </w:rPr>
      </w:pPr>
    </w:p>
    <w:p w:rsidR="000944A3" w:rsidRPr="000944A3" w:rsidRDefault="000944A3" w:rsidP="000944A3">
      <w:pPr>
        <w:tabs>
          <w:tab w:val="left" w:pos="8246"/>
        </w:tabs>
        <w:contextualSpacing/>
        <w:jc w:val="right"/>
        <w:rPr>
          <w:i/>
          <w:sz w:val="18"/>
          <w:szCs w:val="18"/>
        </w:rPr>
      </w:pPr>
      <w:r w:rsidRPr="000944A3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944A3">
        <w:rPr>
          <w:i/>
          <w:sz w:val="18"/>
          <w:szCs w:val="18"/>
        </w:rPr>
        <w:t>Приложение № 2</w:t>
      </w:r>
    </w:p>
    <w:p w:rsidR="000944A3" w:rsidRPr="000944A3" w:rsidRDefault="000944A3" w:rsidP="000944A3">
      <w:pPr>
        <w:pStyle w:val="11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 xml:space="preserve">к Решению Совета </w:t>
      </w: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сельского поселения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ab/>
        <w:t xml:space="preserve">                                                                                                        от 07.11.2024 № 32.1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сельского поселения от 21.12.2023 № 15.2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 xml:space="preserve"> «Об утверждении бюджета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сельского поселения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на 2024год и плановый период 2025-2026 годов»</w:t>
      </w:r>
    </w:p>
    <w:p w:rsidR="000944A3" w:rsidRPr="000944A3" w:rsidRDefault="000944A3" w:rsidP="000944A3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tabs>
          <w:tab w:val="left" w:pos="4962"/>
        </w:tabs>
        <w:contextualSpacing/>
        <w:jc w:val="center"/>
        <w:rPr>
          <w:b/>
          <w:sz w:val="18"/>
          <w:szCs w:val="18"/>
        </w:rPr>
      </w:pPr>
      <w:r w:rsidRPr="000944A3">
        <w:rPr>
          <w:b/>
          <w:sz w:val="18"/>
          <w:szCs w:val="18"/>
        </w:rPr>
        <w:t>Объем межбюджетных трансфертов, получаемых</w:t>
      </w:r>
    </w:p>
    <w:p w:rsidR="000944A3" w:rsidRPr="000944A3" w:rsidRDefault="000944A3" w:rsidP="000944A3">
      <w:pPr>
        <w:contextualSpacing/>
        <w:jc w:val="center"/>
        <w:rPr>
          <w:b/>
          <w:sz w:val="18"/>
          <w:szCs w:val="18"/>
        </w:rPr>
      </w:pPr>
      <w:r w:rsidRPr="000944A3">
        <w:rPr>
          <w:b/>
          <w:sz w:val="18"/>
          <w:szCs w:val="18"/>
        </w:rPr>
        <w:t xml:space="preserve">бюджетом </w:t>
      </w:r>
      <w:proofErr w:type="spellStart"/>
      <w:r w:rsidRPr="000944A3">
        <w:rPr>
          <w:b/>
          <w:sz w:val="18"/>
          <w:szCs w:val="18"/>
        </w:rPr>
        <w:t>Зоркальцевского</w:t>
      </w:r>
      <w:proofErr w:type="spellEnd"/>
      <w:r w:rsidRPr="000944A3">
        <w:rPr>
          <w:b/>
          <w:sz w:val="18"/>
          <w:szCs w:val="18"/>
        </w:rPr>
        <w:t xml:space="preserve"> сельского поселения</w:t>
      </w:r>
      <w:r w:rsidRPr="000944A3">
        <w:rPr>
          <w:sz w:val="18"/>
          <w:szCs w:val="18"/>
        </w:rPr>
        <w:t xml:space="preserve"> </w:t>
      </w:r>
      <w:r w:rsidRPr="000944A3">
        <w:rPr>
          <w:b/>
          <w:sz w:val="18"/>
          <w:szCs w:val="18"/>
        </w:rPr>
        <w:t>из бюджета Томского района</w:t>
      </w:r>
    </w:p>
    <w:p w:rsidR="000944A3" w:rsidRPr="000944A3" w:rsidRDefault="000944A3" w:rsidP="000944A3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77"/>
        <w:gridCol w:w="1274"/>
        <w:gridCol w:w="1417"/>
        <w:gridCol w:w="1417"/>
      </w:tblGrid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31738,7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lastRenderedPageBreak/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8194,2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0944A3">
              <w:rPr>
                <w:color w:val="000000"/>
                <w:sz w:val="18"/>
                <w:szCs w:val="18"/>
              </w:rPr>
              <w:t>,</w:t>
            </w:r>
            <w:r w:rsidRPr="000944A3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iCs/>
                <w:sz w:val="18"/>
                <w:szCs w:val="18"/>
              </w:rPr>
              <w:t>На д</w:t>
            </w:r>
            <w:r w:rsidRPr="000944A3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iCs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13870,0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944A3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944A3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 xml:space="preserve">На изготовление схемы газоснабжения д. </w:t>
            </w:r>
            <w:proofErr w:type="spellStart"/>
            <w:r w:rsidRPr="000944A3">
              <w:rPr>
                <w:color w:val="000000"/>
                <w:sz w:val="18"/>
                <w:szCs w:val="18"/>
              </w:rPr>
              <w:t>Березкино</w:t>
            </w:r>
            <w:proofErr w:type="spellEnd"/>
            <w:r w:rsidRPr="000944A3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944A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944A3" w:rsidRPr="000944A3" w:rsidRDefault="000944A3" w:rsidP="000944A3">
      <w:pPr>
        <w:contextualSpacing/>
        <w:jc w:val="center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contextualSpacing/>
        <w:jc w:val="center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contextualSpacing/>
        <w:jc w:val="right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pStyle w:val="11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Приложение № 3</w:t>
      </w:r>
    </w:p>
    <w:p w:rsidR="000944A3" w:rsidRPr="000944A3" w:rsidRDefault="000944A3" w:rsidP="000944A3">
      <w:pPr>
        <w:pStyle w:val="11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 xml:space="preserve">к Решению Совета </w:t>
      </w: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сельского поселения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ab/>
        <w:t xml:space="preserve">                                                                                                        от 07.11.2024 № 32.1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сельского поселения от 21.12.2023 № 15.2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 xml:space="preserve"> «Об утверждении бюджета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сельского поселения </w:t>
      </w:r>
    </w:p>
    <w:p w:rsidR="000944A3" w:rsidRPr="000944A3" w:rsidRDefault="000944A3" w:rsidP="000944A3">
      <w:pPr>
        <w:ind w:firstLine="720"/>
        <w:contextualSpacing/>
        <w:jc w:val="right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на 2024год и плановый период 2025-2026 годов»</w:t>
      </w:r>
    </w:p>
    <w:p w:rsidR="000944A3" w:rsidRPr="000944A3" w:rsidRDefault="000944A3" w:rsidP="000944A3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0944A3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0944A3" w:rsidRPr="000944A3" w:rsidRDefault="000944A3" w:rsidP="000944A3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0944A3">
        <w:rPr>
          <w:sz w:val="18"/>
          <w:szCs w:val="18"/>
        </w:rPr>
        <w:t xml:space="preserve">бюджетной системы Российской Федерации в 2024 год </w:t>
      </w:r>
    </w:p>
    <w:p w:rsidR="000944A3" w:rsidRPr="000944A3" w:rsidRDefault="000944A3" w:rsidP="000944A3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0944A3">
        <w:rPr>
          <w:sz w:val="18"/>
          <w:szCs w:val="18"/>
        </w:rPr>
        <w:t>и плановый период 2025-2026 годов</w:t>
      </w:r>
    </w:p>
    <w:p w:rsidR="000944A3" w:rsidRPr="000944A3" w:rsidRDefault="000944A3" w:rsidP="000944A3">
      <w:pPr>
        <w:contextualSpacing/>
        <w:rPr>
          <w:sz w:val="18"/>
          <w:szCs w:val="18"/>
        </w:rPr>
      </w:pPr>
    </w:p>
    <w:p w:rsidR="000944A3" w:rsidRPr="000944A3" w:rsidRDefault="000944A3" w:rsidP="000944A3">
      <w:pPr>
        <w:contextualSpacing/>
        <w:rPr>
          <w:sz w:val="18"/>
          <w:szCs w:val="18"/>
        </w:rPr>
      </w:pPr>
    </w:p>
    <w:p w:rsidR="000944A3" w:rsidRPr="000944A3" w:rsidRDefault="000944A3" w:rsidP="000944A3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7"/>
        <w:gridCol w:w="1276"/>
        <w:gridCol w:w="1276"/>
        <w:gridCol w:w="1276"/>
      </w:tblGrid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44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в том числе:   межбюджетные трансферты из бюджета поселения бюджету </w:t>
            </w:r>
            <w:r w:rsidRPr="000944A3">
              <w:rPr>
                <w:sz w:val="18"/>
                <w:szCs w:val="18"/>
              </w:rPr>
              <w:lastRenderedPageBreak/>
              <w:t>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lastRenderedPageBreak/>
              <w:t>573,0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lastRenderedPageBreak/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  - </w:t>
            </w:r>
            <w:r w:rsidRPr="000944A3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0944A3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 xml:space="preserve"> - </w:t>
            </w:r>
            <w:r w:rsidRPr="000944A3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944A3" w:rsidRPr="000944A3" w:rsidTr="000944A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944A3">
              <w:rPr>
                <w:sz w:val="18"/>
                <w:szCs w:val="18"/>
              </w:rPr>
              <w:t>-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A3" w:rsidRPr="000944A3" w:rsidRDefault="000944A3" w:rsidP="000944A3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0944A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7F0468" w:rsidRPr="000944A3" w:rsidRDefault="007F0468" w:rsidP="000944A3">
      <w:pPr>
        <w:widowControl w:val="0"/>
        <w:tabs>
          <w:tab w:val="left" w:pos="1450"/>
        </w:tabs>
        <w:autoSpaceDE w:val="0"/>
        <w:autoSpaceDN w:val="0"/>
        <w:adjustRightInd w:val="0"/>
        <w:contextualSpacing/>
        <w:jc w:val="both"/>
        <w:rPr>
          <w:sz w:val="18"/>
          <w:szCs w:val="18"/>
          <w:highlight w:val="yellow"/>
        </w:rPr>
      </w:pPr>
    </w:p>
    <w:p w:rsidR="000944A3" w:rsidRPr="000944A3" w:rsidRDefault="000944A3" w:rsidP="000944A3">
      <w:pPr>
        <w:contextualSpacing/>
        <w:jc w:val="center"/>
        <w:rPr>
          <w:sz w:val="18"/>
          <w:szCs w:val="18"/>
        </w:rPr>
      </w:pPr>
      <w:r w:rsidRPr="000944A3">
        <w:rPr>
          <w:sz w:val="18"/>
          <w:szCs w:val="18"/>
        </w:rPr>
        <w:t>РЕШЕНИЕ № 32.2</w:t>
      </w:r>
    </w:p>
    <w:p w:rsidR="000944A3" w:rsidRPr="000944A3" w:rsidRDefault="000944A3" w:rsidP="000944A3">
      <w:pPr>
        <w:tabs>
          <w:tab w:val="center" w:pos="5218"/>
          <w:tab w:val="left" w:pos="7645"/>
        </w:tabs>
        <w:contextualSpacing/>
        <w:rPr>
          <w:sz w:val="18"/>
          <w:szCs w:val="18"/>
        </w:rPr>
      </w:pPr>
      <w:r w:rsidRPr="000944A3">
        <w:rPr>
          <w:sz w:val="18"/>
          <w:szCs w:val="18"/>
        </w:rPr>
        <w:tab/>
      </w:r>
      <w:r w:rsidRPr="000944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A3" w:rsidRDefault="000944A3" w:rsidP="000944A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0;margin-top:1.8pt;width:126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" stroked="f">
                <v:textbox>
                  <w:txbxContent>
                    <w:p w:rsidR="000944A3" w:rsidRDefault="000944A3" w:rsidP="000944A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944A3">
        <w:rPr>
          <w:sz w:val="18"/>
          <w:szCs w:val="18"/>
        </w:rPr>
        <w:t xml:space="preserve">                                                                          07.11.2024</w:t>
      </w:r>
    </w:p>
    <w:p w:rsidR="000944A3" w:rsidRPr="000944A3" w:rsidRDefault="000944A3" w:rsidP="000944A3">
      <w:pPr>
        <w:contextualSpacing/>
        <w:rPr>
          <w:sz w:val="18"/>
          <w:szCs w:val="18"/>
        </w:rPr>
      </w:pPr>
      <w:r w:rsidRPr="000944A3">
        <w:rPr>
          <w:sz w:val="18"/>
          <w:szCs w:val="18"/>
        </w:rPr>
        <w:t>________________</w:t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  <w:t xml:space="preserve">        </w:t>
      </w:r>
      <w:r w:rsidRPr="000944A3">
        <w:rPr>
          <w:sz w:val="18"/>
          <w:szCs w:val="18"/>
        </w:rPr>
        <w:tab/>
        <w:t>___________________</w:t>
      </w:r>
    </w:p>
    <w:p w:rsidR="000944A3" w:rsidRPr="000944A3" w:rsidRDefault="000944A3" w:rsidP="000944A3">
      <w:pPr>
        <w:contextualSpacing/>
        <w:rPr>
          <w:sz w:val="18"/>
          <w:szCs w:val="18"/>
        </w:rPr>
      </w:pP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</w:r>
      <w:r w:rsidRPr="000944A3">
        <w:rPr>
          <w:sz w:val="18"/>
          <w:szCs w:val="18"/>
        </w:rPr>
        <w:tab/>
        <w:t xml:space="preserve">           32-е собрание </w:t>
      </w:r>
      <w:r w:rsidRPr="000944A3">
        <w:rPr>
          <w:sz w:val="18"/>
          <w:szCs w:val="18"/>
          <w:lang w:val="en-US"/>
        </w:rPr>
        <w:t>V</w:t>
      </w:r>
      <w:r w:rsidRPr="000944A3">
        <w:rPr>
          <w:sz w:val="18"/>
          <w:szCs w:val="18"/>
        </w:rPr>
        <w:t>-го созыва</w:t>
      </w:r>
    </w:p>
    <w:p w:rsidR="000944A3" w:rsidRPr="000944A3" w:rsidRDefault="000944A3" w:rsidP="000944A3">
      <w:pPr>
        <w:contextualSpacing/>
        <w:rPr>
          <w:bCs/>
          <w:sz w:val="18"/>
          <w:szCs w:val="18"/>
        </w:rPr>
      </w:pP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О внесении изменений в Решение Совета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сельского поселения от 08.04.2014 № 06 «О муниципальном 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дорожном фонде муниципального образования</w:t>
      </w:r>
    </w:p>
    <w:p w:rsidR="000944A3" w:rsidRPr="000944A3" w:rsidRDefault="000944A3" w:rsidP="000944A3">
      <w:pPr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«</w:t>
      </w:r>
      <w:proofErr w:type="spellStart"/>
      <w:r w:rsidRPr="000944A3">
        <w:rPr>
          <w:sz w:val="18"/>
          <w:szCs w:val="18"/>
        </w:rPr>
        <w:t>Зоркальцевское</w:t>
      </w:r>
      <w:proofErr w:type="spellEnd"/>
      <w:r w:rsidRPr="000944A3">
        <w:rPr>
          <w:sz w:val="18"/>
          <w:szCs w:val="18"/>
        </w:rPr>
        <w:t xml:space="preserve"> сельское поселение» </w:t>
      </w:r>
    </w:p>
    <w:p w:rsidR="000944A3" w:rsidRPr="000944A3" w:rsidRDefault="000944A3" w:rsidP="000944A3">
      <w:pPr>
        <w:keepNext/>
        <w:contextualSpacing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t xml:space="preserve">  </w:t>
      </w:r>
    </w:p>
    <w:p w:rsidR="000944A3" w:rsidRPr="000944A3" w:rsidRDefault="000944A3" w:rsidP="000944A3">
      <w:pPr>
        <w:spacing w:before="245"/>
        <w:ind w:left="14" w:right="12" w:firstLine="538"/>
        <w:contextualSpacing/>
        <w:jc w:val="both"/>
        <w:rPr>
          <w:sz w:val="18"/>
          <w:szCs w:val="18"/>
        </w:rPr>
      </w:pPr>
      <w:r w:rsidRPr="000944A3">
        <w:rPr>
          <w:bCs/>
          <w:sz w:val="18"/>
          <w:szCs w:val="18"/>
        </w:rPr>
        <w:tab/>
      </w:r>
      <w:r w:rsidRPr="000944A3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0944A3" w:rsidRPr="000944A3" w:rsidRDefault="000944A3" w:rsidP="000944A3">
      <w:pPr>
        <w:keepNext/>
        <w:contextualSpacing/>
        <w:jc w:val="center"/>
        <w:rPr>
          <w:bCs/>
          <w:sz w:val="18"/>
          <w:szCs w:val="18"/>
        </w:rPr>
      </w:pPr>
      <w:r w:rsidRPr="000944A3">
        <w:rPr>
          <w:bCs/>
          <w:sz w:val="18"/>
          <w:szCs w:val="18"/>
        </w:rPr>
        <w:t xml:space="preserve">Совет </w:t>
      </w:r>
      <w:proofErr w:type="spellStart"/>
      <w:r w:rsidRPr="000944A3">
        <w:rPr>
          <w:bCs/>
          <w:sz w:val="18"/>
          <w:szCs w:val="18"/>
        </w:rPr>
        <w:t>Зоркальцевского</w:t>
      </w:r>
      <w:proofErr w:type="spellEnd"/>
      <w:r w:rsidRPr="000944A3">
        <w:rPr>
          <w:bCs/>
          <w:sz w:val="18"/>
          <w:szCs w:val="18"/>
        </w:rPr>
        <w:t xml:space="preserve"> сельского поселения РЕШИЛ:</w:t>
      </w:r>
    </w:p>
    <w:p w:rsidR="000944A3" w:rsidRPr="000944A3" w:rsidRDefault="000944A3" w:rsidP="000944A3">
      <w:pPr>
        <w:numPr>
          <w:ilvl w:val="0"/>
          <w:numId w:val="46"/>
        </w:num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Внести изменения в Решение Совета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от 08.04.2014 № 06 «О муниципальном дорожном фонде муниципального образования «</w:t>
      </w:r>
      <w:proofErr w:type="spellStart"/>
      <w:r w:rsidRPr="000944A3">
        <w:rPr>
          <w:sz w:val="18"/>
          <w:szCs w:val="18"/>
        </w:rPr>
        <w:t>Зоркальцевское</w:t>
      </w:r>
      <w:proofErr w:type="spellEnd"/>
      <w:r w:rsidRPr="000944A3">
        <w:rPr>
          <w:sz w:val="18"/>
          <w:szCs w:val="18"/>
        </w:rPr>
        <w:t xml:space="preserve"> сельское поселение» </w:t>
      </w:r>
      <w:hyperlink r:id="rId9" w:history="1">
        <w:r w:rsidRPr="000944A3">
          <w:rPr>
            <w:sz w:val="18"/>
            <w:szCs w:val="18"/>
          </w:rPr>
          <w:t>пункт 2</w:t>
        </w:r>
      </w:hyperlink>
      <w:r w:rsidRPr="000944A3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0944A3" w:rsidRPr="000944A3" w:rsidRDefault="000944A3" w:rsidP="000944A3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«13) Доходы, получаемые в виде налога на доходы физических лиц в размере 8 050 000 (восемь миллионов пятьдесят тысяч) рублей на период до 1 января 2025 года;</w:t>
      </w:r>
    </w:p>
    <w:p w:rsidR="000944A3" w:rsidRPr="000944A3" w:rsidRDefault="000944A3" w:rsidP="000944A3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14) Налог на имущество физических лиц, взимаемый по ставкам, применяемым к объектам налогообложения, расположенным в границах сельских поселений в размере 200 000 (двести тысяч) рублей на период до 01 Января 2025 года;</w:t>
      </w:r>
    </w:p>
    <w:p w:rsidR="000944A3" w:rsidRPr="000944A3" w:rsidRDefault="000944A3" w:rsidP="000944A3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>15)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 1 200 000 (один миллион двести тысяч) рублей на период до 1 января 2025 года».</w:t>
      </w:r>
    </w:p>
    <w:p w:rsidR="000944A3" w:rsidRPr="000944A3" w:rsidRDefault="000944A3" w:rsidP="000944A3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</w:t>
      </w:r>
    </w:p>
    <w:p w:rsidR="000944A3" w:rsidRPr="000944A3" w:rsidRDefault="000944A3" w:rsidP="000944A3">
      <w:pPr>
        <w:keepNext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2. Настоящее Решение направить Главе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в сети Интернет – </w:t>
      </w:r>
      <w:r w:rsidRPr="000944A3">
        <w:rPr>
          <w:sz w:val="18"/>
          <w:szCs w:val="18"/>
          <w:u w:val="single"/>
          <w:lang w:val="en-US"/>
        </w:rPr>
        <w:t>www</w:t>
      </w:r>
      <w:r w:rsidRPr="000944A3">
        <w:rPr>
          <w:sz w:val="18"/>
          <w:szCs w:val="18"/>
          <w:u w:val="single"/>
        </w:rPr>
        <w:t>.</w:t>
      </w:r>
      <w:proofErr w:type="spellStart"/>
      <w:r w:rsidRPr="000944A3">
        <w:rPr>
          <w:sz w:val="18"/>
          <w:szCs w:val="18"/>
          <w:u w:val="single"/>
          <w:lang w:val="en-US"/>
        </w:rPr>
        <w:t>zorkpos</w:t>
      </w:r>
      <w:proofErr w:type="spellEnd"/>
      <w:r w:rsidRPr="000944A3">
        <w:rPr>
          <w:sz w:val="18"/>
          <w:szCs w:val="18"/>
          <w:u w:val="single"/>
        </w:rPr>
        <w:t>.</w:t>
      </w:r>
      <w:proofErr w:type="spellStart"/>
      <w:r w:rsidRPr="000944A3">
        <w:rPr>
          <w:sz w:val="18"/>
          <w:szCs w:val="18"/>
          <w:u w:val="single"/>
          <w:lang w:val="en-US"/>
        </w:rPr>
        <w:t>tomsk</w:t>
      </w:r>
      <w:proofErr w:type="spellEnd"/>
      <w:r w:rsidRPr="000944A3">
        <w:rPr>
          <w:sz w:val="18"/>
          <w:szCs w:val="18"/>
          <w:u w:val="single"/>
        </w:rPr>
        <w:t>.</w:t>
      </w:r>
      <w:proofErr w:type="spellStart"/>
      <w:r w:rsidRPr="000944A3">
        <w:rPr>
          <w:sz w:val="18"/>
          <w:szCs w:val="18"/>
          <w:u w:val="single"/>
          <w:lang w:val="en-US"/>
        </w:rPr>
        <w:t>ru</w:t>
      </w:r>
      <w:proofErr w:type="spellEnd"/>
      <w:r w:rsidRPr="000944A3">
        <w:rPr>
          <w:sz w:val="18"/>
          <w:szCs w:val="18"/>
          <w:u w:val="single"/>
        </w:rPr>
        <w:t>.</w:t>
      </w:r>
    </w:p>
    <w:p w:rsidR="000944A3" w:rsidRPr="000944A3" w:rsidRDefault="000944A3" w:rsidP="000944A3">
      <w:pPr>
        <w:keepNext/>
        <w:contextualSpacing/>
        <w:jc w:val="both"/>
        <w:rPr>
          <w:sz w:val="18"/>
          <w:szCs w:val="18"/>
        </w:rPr>
      </w:pPr>
    </w:p>
    <w:p w:rsidR="000944A3" w:rsidRPr="000944A3" w:rsidRDefault="000944A3" w:rsidP="000944A3">
      <w:pPr>
        <w:spacing w:after="240"/>
        <w:contextualSpacing/>
        <w:jc w:val="both"/>
        <w:rPr>
          <w:sz w:val="18"/>
          <w:szCs w:val="18"/>
        </w:rPr>
      </w:pPr>
      <w:r w:rsidRPr="000944A3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</w:t>
      </w:r>
      <w:proofErr w:type="spellStart"/>
      <w:r w:rsidRPr="000944A3">
        <w:rPr>
          <w:sz w:val="18"/>
          <w:szCs w:val="18"/>
        </w:rPr>
        <w:t>Зоркальцевского</w:t>
      </w:r>
      <w:proofErr w:type="spellEnd"/>
      <w:r w:rsidRPr="000944A3">
        <w:rPr>
          <w:sz w:val="18"/>
          <w:szCs w:val="18"/>
        </w:rPr>
        <w:t xml:space="preserve"> сельского поселения и распространяется на правоотношения, возникшие с 01 января 2024 года.</w:t>
      </w:r>
    </w:p>
    <w:p w:rsidR="000944A3" w:rsidRPr="000944A3" w:rsidRDefault="000944A3" w:rsidP="000944A3">
      <w:pPr>
        <w:keepNext/>
        <w:contextualSpacing/>
        <w:jc w:val="both"/>
        <w:rPr>
          <w:i/>
          <w:sz w:val="18"/>
          <w:szCs w:val="18"/>
        </w:rPr>
      </w:pPr>
    </w:p>
    <w:p w:rsidR="000944A3" w:rsidRPr="000944A3" w:rsidRDefault="000944A3" w:rsidP="000944A3">
      <w:pPr>
        <w:spacing w:before="60" w:after="60"/>
        <w:contextualSpacing/>
        <w:jc w:val="both"/>
        <w:rPr>
          <w:i/>
          <w:sz w:val="18"/>
          <w:szCs w:val="18"/>
        </w:rPr>
      </w:pPr>
      <w:r w:rsidRPr="000944A3">
        <w:rPr>
          <w:i/>
          <w:sz w:val="18"/>
          <w:szCs w:val="18"/>
        </w:rPr>
        <w:t>Председатель Совета</w:t>
      </w:r>
      <w:r w:rsidRPr="000944A3">
        <w:rPr>
          <w:i/>
          <w:sz w:val="18"/>
          <w:szCs w:val="18"/>
        </w:rPr>
        <w:tab/>
      </w:r>
    </w:p>
    <w:p w:rsidR="000944A3" w:rsidRPr="000944A3" w:rsidRDefault="000944A3" w:rsidP="000944A3">
      <w:pPr>
        <w:contextualSpacing/>
        <w:rPr>
          <w:i/>
          <w:sz w:val="18"/>
          <w:szCs w:val="18"/>
        </w:rPr>
      </w:pPr>
      <w:proofErr w:type="spellStart"/>
      <w:r w:rsidRPr="000944A3">
        <w:rPr>
          <w:i/>
          <w:sz w:val="18"/>
          <w:szCs w:val="18"/>
        </w:rPr>
        <w:t>Зоркальцевского</w:t>
      </w:r>
      <w:proofErr w:type="spellEnd"/>
      <w:r w:rsidRPr="000944A3">
        <w:rPr>
          <w:i/>
          <w:sz w:val="18"/>
          <w:szCs w:val="18"/>
        </w:rPr>
        <w:t xml:space="preserve"> сельского поселения</w:t>
      </w:r>
      <w:r w:rsidRPr="000944A3">
        <w:rPr>
          <w:i/>
          <w:sz w:val="18"/>
          <w:szCs w:val="18"/>
        </w:rPr>
        <w:tab/>
        <w:t xml:space="preserve">                                                 </w:t>
      </w:r>
      <w:r w:rsidRPr="000944A3">
        <w:rPr>
          <w:i/>
          <w:sz w:val="18"/>
          <w:szCs w:val="18"/>
        </w:rPr>
        <w:tab/>
      </w:r>
    </w:p>
    <w:p w:rsidR="000944A3" w:rsidRPr="000944A3" w:rsidRDefault="000944A3" w:rsidP="000944A3">
      <w:pPr>
        <w:ind w:firstLine="720"/>
        <w:contextualSpacing/>
        <w:jc w:val="right"/>
        <w:rPr>
          <w:sz w:val="18"/>
          <w:szCs w:val="18"/>
        </w:rPr>
      </w:pPr>
      <w:r w:rsidRPr="000944A3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0944A3" w:rsidRPr="000944A3" w:rsidRDefault="000944A3" w:rsidP="000944A3">
      <w:pPr>
        <w:contextualSpacing/>
        <w:rPr>
          <w:i/>
          <w:iCs/>
          <w:sz w:val="18"/>
          <w:szCs w:val="18"/>
        </w:rPr>
      </w:pPr>
      <w:r w:rsidRPr="000944A3">
        <w:rPr>
          <w:i/>
          <w:iCs/>
          <w:sz w:val="18"/>
          <w:szCs w:val="18"/>
        </w:rPr>
        <w:t xml:space="preserve">Глава </w:t>
      </w:r>
      <w:proofErr w:type="spellStart"/>
      <w:r w:rsidRPr="000944A3">
        <w:rPr>
          <w:i/>
          <w:iCs/>
          <w:sz w:val="18"/>
          <w:szCs w:val="18"/>
        </w:rPr>
        <w:t>Зоркальцевского</w:t>
      </w:r>
      <w:proofErr w:type="spellEnd"/>
      <w:r w:rsidRPr="000944A3">
        <w:rPr>
          <w:i/>
          <w:iCs/>
          <w:sz w:val="18"/>
          <w:szCs w:val="18"/>
        </w:rPr>
        <w:t xml:space="preserve">  </w:t>
      </w:r>
    </w:p>
    <w:p w:rsidR="000944A3" w:rsidRPr="000944A3" w:rsidRDefault="000944A3" w:rsidP="000944A3">
      <w:pPr>
        <w:contextualSpacing/>
        <w:rPr>
          <w:i/>
          <w:iCs/>
          <w:sz w:val="18"/>
          <w:szCs w:val="18"/>
        </w:rPr>
      </w:pPr>
      <w:r w:rsidRPr="000944A3">
        <w:rPr>
          <w:i/>
          <w:iCs/>
          <w:sz w:val="18"/>
          <w:szCs w:val="18"/>
        </w:rPr>
        <w:t xml:space="preserve">сельского поселения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</w:t>
      </w:r>
    </w:p>
    <w:p w:rsidR="000944A3" w:rsidRPr="000944A3" w:rsidRDefault="000944A3" w:rsidP="000944A3">
      <w:pPr>
        <w:spacing w:before="60" w:after="60"/>
        <w:contextualSpacing/>
        <w:jc w:val="both"/>
        <w:rPr>
          <w:sz w:val="18"/>
          <w:szCs w:val="18"/>
        </w:rPr>
      </w:pPr>
    </w:p>
    <w:p w:rsidR="00962800" w:rsidRPr="0002526B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962800" w:rsidRPr="0002526B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2468E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10"/>
      <w:footerReference w:type="even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A99" w:rsidRDefault="00B71A99" w:rsidP="002A02D7">
    <w:pPr>
      <w:pStyle w:val="a6"/>
      <w:ind w:right="360"/>
    </w:pPr>
  </w:p>
  <w:p w:rsidR="00B71A99" w:rsidRDefault="00B71A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B71A99" w:rsidRPr="00B132C5" w:rsidRDefault="00B71A9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</w:t>
    </w:r>
    <w:r w:rsidR="005510C0">
      <w:rPr>
        <w:b/>
        <w:sz w:val="22"/>
        <w:szCs w:val="22"/>
      </w:rPr>
      <w:t>3</w:t>
    </w:r>
    <w:r w:rsidR="007F0468">
      <w:rPr>
        <w:b/>
        <w:sz w:val="22"/>
        <w:szCs w:val="22"/>
      </w:rPr>
      <w:t>3</w:t>
    </w:r>
  </w:p>
  <w:p w:rsidR="00B71A99" w:rsidRPr="008911AB" w:rsidRDefault="00080F5E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07</w:t>
    </w:r>
    <w:r w:rsidR="007F0468">
      <w:rPr>
        <w:b/>
        <w:sz w:val="18"/>
        <w:szCs w:val="18"/>
      </w:rPr>
      <w:t>.11</w:t>
    </w:r>
    <w:r w:rsidR="00B71A99">
      <w:rPr>
        <w:b/>
        <w:sz w:val="18"/>
        <w:szCs w:val="18"/>
      </w:rPr>
      <w:t>.2024г.</w:t>
    </w:r>
  </w:p>
  <w:p w:rsidR="00B71A99" w:rsidRDefault="00B71A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93020F"/>
    <w:multiLevelType w:val="hybridMultilevel"/>
    <w:tmpl w:val="7C3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10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4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6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5E74F96"/>
    <w:multiLevelType w:val="hybridMultilevel"/>
    <w:tmpl w:val="D582808E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9187B"/>
    <w:multiLevelType w:val="hybridMultilevel"/>
    <w:tmpl w:val="A9EE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44" w15:restartNumberingAfterBreak="0">
    <w:nsid w:val="7F397F46"/>
    <w:multiLevelType w:val="multilevel"/>
    <w:tmpl w:val="92E60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0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8"/>
  </w:num>
  <w:num w:numId="6">
    <w:abstractNumId w:val="3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7"/>
  </w:num>
  <w:num w:numId="27">
    <w:abstractNumId w:val="18"/>
  </w:num>
  <w:num w:numId="28">
    <w:abstractNumId w:val="39"/>
  </w:num>
  <w:num w:numId="29">
    <w:abstractNumId w:val="16"/>
  </w:num>
  <w:num w:numId="30">
    <w:abstractNumId w:val="15"/>
  </w:num>
  <w:num w:numId="31">
    <w:abstractNumId w:val="22"/>
  </w:num>
  <w:num w:numId="32">
    <w:abstractNumId w:val="29"/>
  </w:num>
  <w:num w:numId="33">
    <w:abstractNumId w:val="24"/>
  </w:num>
  <w:num w:numId="34">
    <w:abstractNumId w:val="26"/>
  </w:num>
  <w:num w:numId="35">
    <w:abstractNumId w:val="7"/>
  </w:num>
  <w:num w:numId="36">
    <w:abstractNumId w:val="23"/>
  </w:num>
  <w:num w:numId="37">
    <w:abstractNumId w:val="42"/>
  </w:num>
  <w:num w:numId="38">
    <w:abstractNumId w:val="21"/>
  </w:num>
  <w:num w:numId="39">
    <w:abstractNumId w:val="33"/>
  </w:num>
  <w:num w:numId="40">
    <w:abstractNumId w:val="40"/>
  </w:num>
  <w:num w:numId="41">
    <w:abstractNumId w:val="8"/>
  </w:num>
  <w:num w:numId="42">
    <w:abstractNumId w:val="30"/>
  </w:num>
  <w:num w:numId="43">
    <w:abstractNumId w:val="35"/>
  </w:num>
  <w:num w:numId="44">
    <w:abstractNumId w:val="44"/>
  </w:num>
  <w:num w:numId="45">
    <w:abstractNumId w:val="0"/>
  </w:num>
  <w:num w:numId="4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0F5E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C931F0F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5FCB14D6BBF5A67A381FA312D394825A314C8A93C165A2AD59E25887EC67F8B3227C21236D1F8C4F2C50nFO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E75A-1E32-475F-98E1-A6944FDA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5754</Words>
  <Characters>32803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38481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36</cp:revision>
  <cp:lastPrinted>2015-07-08T08:42:00Z</cp:lastPrinted>
  <dcterms:created xsi:type="dcterms:W3CDTF">2024-06-07T04:42:00Z</dcterms:created>
  <dcterms:modified xsi:type="dcterms:W3CDTF">2024-12-24T09:20:00Z</dcterms:modified>
</cp:coreProperties>
</file>