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C7F5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6CA2"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3F25DF">
        <w:rPr>
          <w:b/>
        </w:rPr>
        <w:t>12</w:t>
      </w:r>
      <w:r w:rsidR="00D00A19">
        <w:rPr>
          <w:b/>
        </w:rPr>
        <w:t>.0</w:t>
      </w:r>
      <w:r w:rsidR="003F25DF">
        <w:rPr>
          <w:b/>
        </w:rPr>
        <w:t>9</w:t>
      </w:r>
      <w:r w:rsidR="00B132C5" w:rsidRPr="00B132C5">
        <w:rPr>
          <w:b/>
        </w:rPr>
        <w:t>.202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3F25DF">
        <w:rPr>
          <w:sz w:val="18"/>
          <w:szCs w:val="18"/>
        </w:rPr>
        <w:t>26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3F25DF" w:rsidRDefault="003F25DF" w:rsidP="003F25DF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3F25DF" w:rsidRPr="005C14EF" w:rsidRDefault="003F25DF" w:rsidP="003F25DF">
      <w:pPr>
        <w:jc w:val="center"/>
        <w:rPr>
          <w:sz w:val="18"/>
          <w:szCs w:val="18"/>
        </w:rPr>
      </w:pPr>
      <w:r w:rsidRPr="005C14EF">
        <w:rPr>
          <w:sz w:val="18"/>
          <w:szCs w:val="18"/>
        </w:rPr>
        <w:t>МУНИЦИПАЛЬНОЕ ОБРАЗОВАНИЕ</w:t>
      </w:r>
    </w:p>
    <w:p w:rsidR="003F25DF" w:rsidRPr="005C14EF" w:rsidRDefault="003F25DF" w:rsidP="003F25DF">
      <w:pPr>
        <w:jc w:val="center"/>
        <w:rPr>
          <w:sz w:val="18"/>
          <w:szCs w:val="18"/>
        </w:rPr>
      </w:pPr>
      <w:r w:rsidRPr="005C14EF">
        <w:rPr>
          <w:sz w:val="18"/>
          <w:szCs w:val="18"/>
        </w:rPr>
        <w:t>«ЗОРКАЛЬЦЕВСКОЕ СЕЛЬСКОЕ ПОСЕЛЕНИЕ»</w:t>
      </w:r>
    </w:p>
    <w:p w:rsidR="003F25DF" w:rsidRPr="005C14EF" w:rsidRDefault="003F25DF" w:rsidP="003F25DF">
      <w:pPr>
        <w:jc w:val="center"/>
        <w:rPr>
          <w:sz w:val="18"/>
          <w:szCs w:val="18"/>
        </w:rPr>
      </w:pPr>
    </w:p>
    <w:p w:rsidR="003F25DF" w:rsidRPr="005C14EF" w:rsidRDefault="003F25DF" w:rsidP="003F25DF">
      <w:pPr>
        <w:pStyle w:val="11"/>
        <w:rPr>
          <w:sz w:val="18"/>
          <w:szCs w:val="18"/>
          <w:highlight w:val="yellow"/>
        </w:rPr>
      </w:pPr>
      <w:r w:rsidRPr="005C14EF">
        <w:rPr>
          <w:sz w:val="18"/>
          <w:szCs w:val="18"/>
        </w:rPr>
        <w:t>АДМИНИСТРАЦИЯ ЗОРКАЛЬЦЕВСКОЕ СЕЛЬСКОГО ПОСЕЛЕНИЯ</w:t>
      </w:r>
    </w:p>
    <w:p w:rsidR="003F25DF" w:rsidRDefault="003F25DF" w:rsidP="003F25DF">
      <w:pPr>
        <w:pStyle w:val="11"/>
        <w:rPr>
          <w:b/>
          <w:sz w:val="18"/>
          <w:szCs w:val="18"/>
        </w:rPr>
      </w:pPr>
    </w:p>
    <w:p w:rsidR="003F25DF" w:rsidRDefault="003F25DF" w:rsidP="003F25DF">
      <w:pPr>
        <w:pStyle w:val="11"/>
        <w:rPr>
          <w:b/>
          <w:sz w:val="18"/>
          <w:szCs w:val="18"/>
        </w:rPr>
      </w:pPr>
      <w:r w:rsidRPr="005C14EF">
        <w:rPr>
          <w:b/>
          <w:sz w:val="18"/>
          <w:szCs w:val="18"/>
        </w:rPr>
        <w:t>ПОСТАНОВЛЕНИЕ</w:t>
      </w:r>
    </w:p>
    <w:p w:rsidR="003F25DF" w:rsidRPr="003F25DF" w:rsidRDefault="003F25DF" w:rsidP="003F25DF"/>
    <w:p w:rsidR="003F25DF" w:rsidRPr="003F25DF" w:rsidRDefault="00962800" w:rsidP="003F25DF">
      <w:pPr>
        <w:tabs>
          <w:tab w:val="left" w:pos="5334"/>
        </w:tabs>
        <w:rPr>
          <w:b/>
          <w:sz w:val="18"/>
          <w:szCs w:val="18"/>
        </w:rPr>
      </w:pPr>
      <w:r>
        <w:rPr>
          <w:sz w:val="18"/>
          <w:szCs w:val="18"/>
        </w:rPr>
        <w:t>12.09</w:t>
      </w:r>
      <w:r w:rsidR="003F25DF" w:rsidRPr="005C14EF">
        <w:rPr>
          <w:sz w:val="18"/>
          <w:szCs w:val="18"/>
        </w:rPr>
        <w:t xml:space="preserve">.2024г.                             </w:t>
      </w:r>
      <w:r w:rsidR="003F25DF">
        <w:rPr>
          <w:sz w:val="18"/>
          <w:szCs w:val="18"/>
        </w:rPr>
        <w:t xml:space="preserve">                  </w:t>
      </w:r>
      <w:r w:rsidR="003F25DF" w:rsidRPr="005C14EF">
        <w:rPr>
          <w:sz w:val="18"/>
          <w:szCs w:val="18"/>
        </w:rPr>
        <w:t xml:space="preserve">  </w:t>
      </w:r>
      <w:r w:rsidR="003F25DF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F25DF" w:rsidRPr="003F25DF">
        <w:rPr>
          <w:b/>
          <w:sz w:val="18"/>
          <w:szCs w:val="18"/>
        </w:rPr>
        <w:t>№ 436</w:t>
      </w:r>
      <w:r w:rsidR="003F25DF" w:rsidRPr="003F25DF">
        <w:rPr>
          <w:b/>
          <w:sz w:val="18"/>
          <w:szCs w:val="18"/>
        </w:rPr>
        <w:t xml:space="preserve">                                                                                        с. Зоркальцево</w:t>
      </w:r>
    </w:p>
    <w:p w:rsidR="003F25DF" w:rsidRDefault="003F25DF" w:rsidP="008E7AE7">
      <w:pPr>
        <w:jc w:val="center"/>
        <w:rPr>
          <w:b/>
          <w:sz w:val="18"/>
          <w:szCs w:val="18"/>
        </w:rPr>
      </w:pPr>
    </w:p>
    <w:p w:rsidR="00962800" w:rsidRDefault="00962800" w:rsidP="00962800">
      <w:pPr>
        <w:pStyle w:val="docdata"/>
        <w:spacing w:before="0" w:beforeAutospacing="0" w:after="0" w:afterAutospacing="0"/>
        <w:ind w:right="2437"/>
        <w:contextualSpacing/>
        <w:jc w:val="both"/>
        <w:rPr>
          <w:bCs/>
          <w:color w:val="000000"/>
          <w:sz w:val="18"/>
          <w:szCs w:val="18"/>
        </w:rPr>
      </w:pPr>
      <w:r w:rsidRPr="00962800">
        <w:rPr>
          <w:bCs/>
          <w:color w:val="000000"/>
          <w:sz w:val="18"/>
          <w:szCs w:val="18"/>
        </w:rPr>
        <w:t>Об утверждении Перечня мест, на которые запрещается возвращать</w:t>
      </w:r>
    </w:p>
    <w:p w:rsidR="00962800" w:rsidRDefault="00962800" w:rsidP="00962800">
      <w:pPr>
        <w:pStyle w:val="docdata"/>
        <w:spacing w:before="0" w:beforeAutospacing="0" w:after="0" w:afterAutospacing="0"/>
        <w:ind w:right="2437"/>
        <w:contextualSpacing/>
        <w:jc w:val="both"/>
        <w:rPr>
          <w:bCs/>
          <w:color w:val="000000"/>
          <w:sz w:val="18"/>
          <w:szCs w:val="18"/>
        </w:rPr>
      </w:pPr>
      <w:r w:rsidRPr="00962800">
        <w:rPr>
          <w:bCs/>
          <w:color w:val="000000"/>
          <w:sz w:val="18"/>
          <w:szCs w:val="18"/>
        </w:rPr>
        <w:t>животных без владельцев, и Перечня лиц, уполномоченных на принятие</w:t>
      </w:r>
    </w:p>
    <w:p w:rsidR="00962800" w:rsidRPr="00962800" w:rsidRDefault="00962800" w:rsidP="00962800">
      <w:pPr>
        <w:pStyle w:val="docdata"/>
        <w:spacing w:before="0" w:beforeAutospacing="0" w:after="0" w:afterAutospacing="0"/>
        <w:ind w:right="2437"/>
        <w:contextualSpacing/>
        <w:jc w:val="both"/>
        <w:rPr>
          <w:bCs/>
          <w:color w:val="000000"/>
          <w:sz w:val="18"/>
          <w:szCs w:val="18"/>
        </w:rPr>
      </w:pPr>
      <w:r w:rsidRPr="00962800">
        <w:rPr>
          <w:bCs/>
          <w:color w:val="000000"/>
          <w:sz w:val="18"/>
          <w:szCs w:val="18"/>
        </w:rPr>
        <w:t xml:space="preserve">решений о </w:t>
      </w:r>
      <w:r w:rsidRPr="00962800">
        <w:rPr>
          <w:bCs/>
          <w:color w:val="000000"/>
          <w:sz w:val="18"/>
          <w:szCs w:val="18"/>
        </w:rPr>
        <w:t>возврате животных</w:t>
      </w:r>
      <w:r w:rsidRPr="00962800">
        <w:rPr>
          <w:bCs/>
          <w:color w:val="000000"/>
          <w:sz w:val="18"/>
          <w:szCs w:val="18"/>
        </w:rPr>
        <w:t xml:space="preserve"> без владельцев на прежние места их обитания</w:t>
      </w:r>
    </w:p>
    <w:p w:rsidR="00962800" w:rsidRPr="00962800" w:rsidRDefault="00962800" w:rsidP="00962800">
      <w:pPr>
        <w:pStyle w:val="ad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pStyle w:val="ad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jc w:val="both"/>
        <w:rPr>
          <w:sz w:val="18"/>
          <w:szCs w:val="18"/>
        </w:rPr>
      </w:pPr>
      <w:r w:rsidRPr="00962800">
        <w:rPr>
          <w:sz w:val="18"/>
          <w:szCs w:val="18"/>
        </w:rPr>
        <w:t>В соответствии с частью 6.1</w:t>
      </w:r>
      <w:r>
        <w:rPr>
          <w:sz w:val="18"/>
          <w:szCs w:val="18"/>
        </w:rPr>
        <w:t xml:space="preserve"> статьи 18 Федерального закона </w:t>
      </w:r>
      <w:r w:rsidRPr="00962800">
        <w:rPr>
          <w:sz w:val="18"/>
          <w:szCs w:val="18"/>
        </w:rPr>
        <w:t>от 27.12.2018 № 498-ФЗ «Об ответ</w:t>
      </w:r>
      <w:r>
        <w:rPr>
          <w:sz w:val="18"/>
          <w:szCs w:val="18"/>
        </w:rPr>
        <w:t xml:space="preserve">ственном обращении с животными </w:t>
      </w:r>
      <w:r w:rsidRPr="00962800">
        <w:rPr>
          <w:sz w:val="18"/>
          <w:szCs w:val="18"/>
        </w:rPr>
        <w:t>и о внесении изменений в отдельные законодательные акты Российской Федерации», статьей 14.1 Федерального закона от 06.10.2003 № 131-ФЗ «Об общих принципах организации местного самоуправления</w:t>
      </w:r>
      <w:r>
        <w:rPr>
          <w:sz w:val="18"/>
          <w:szCs w:val="18"/>
        </w:rPr>
        <w:t> </w:t>
      </w:r>
      <w:r w:rsidRPr="00962800">
        <w:rPr>
          <w:sz w:val="18"/>
          <w:szCs w:val="18"/>
        </w:rPr>
        <w:t>в Российской Федерации»,</w:t>
      </w:r>
    </w:p>
    <w:p w:rsidR="00962800" w:rsidRPr="00962800" w:rsidRDefault="00962800" w:rsidP="00962800">
      <w:pPr>
        <w:pStyle w:val="ad"/>
        <w:widowControl w:val="0"/>
        <w:ind w:firstLine="709"/>
        <w:contextualSpacing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62800" w:rsidRPr="00962800" w:rsidRDefault="00962800" w:rsidP="00962800">
      <w:pPr>
        <w:pStyle w:val="ad"/>
        <w:widowControl w:val="0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ПОСТАНОВЛЯЕТ: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 Утвердить Перечень мест, на которые запрещается возвращать животных без владельцев, согласно приложению № 1.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2. Утвердить Перечень лиц, уполномоченных на принятие решений </w:t>
      </w:r>
      <w:r w:rsidRPr="009628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  <w:t> о возврате животных без владельцев на прежние места их обитания, согласно приложению № 2.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962800">
        <w:rPr>
          <w:rFonts w:ascii="Times New Roman" w:hAnsi="Times New Roman" w:cs="Times New Roman"/>
          <w:color w:val="000000"/>
          <w:sz w:val="18"/>
          <w:szCs w:val="18"/>
        </w:rPr>
        <w:t>. Управляющему Делами разместить настоящее постановление на сайте Администрации Зоркальцевского сельского поселения в информационно-телекоммуникационной сети «Интернет».</w:t>
      </w:r>
    </w:p>
    <w:p w:rsid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4. Настоящее постановление вступает в силу со дня его официального опубликования.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962800" w:rsidRPr="00962800" w:rsidRDefault="00962800" w:rsidP="00962800">
      <w:pPr>
        <w:pStyle w:val="ad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Глава Зоркальцевского сельского поселения </w:t>
      </w:r>
      <w:r w:rsidRPr="00962800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962800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962800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</w:p>
    <w:p w:rsidR="00962800" w:rsidRPr="00962800" w:rsidRDefault="00962800" w:rsidP="00962800">
      <w:pPr>
        <w:pStyle w:val="ad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  <w:r w:rsidRPr="00962800">
        <w:rPr>
          <w:rFonts w:ascii="Times New Roman" w:hAnsi="Times New Roman" w:cs="Times New Roman"/>
          <w:sz w:val="18"/>
          <w:szCs w:val="18"/>
        </w:rPr>
        <w:tab/>
      </w:r>
    </w:p>
    <w:p w:rsidR="00962800" w:rsidRPr="00962800" w:rsidRDefault="00962800" w:rsidP="00962800">
      <w:pPr>
        <w:pStyle w:val="ad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pStyle w:val="ad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pStyle w:val="ad"/>
        <w:tabs>
          <w:tab w:val="left" w:pos="1905"/>
        </w:tabs>
        <w:ind w:left="6804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Приложение № 1</w:t>
      </w:r>
    </w:p>
    <w:p w:rsidR="00962800" w:rsidRPr="00962800" w:rsidRDefault="00962800" w:rsidP="00962800">
      <w:pPr>
        <w:pStyle w:val="ad"/>
        <w:tabs>
          <w:tab w:val="left" w:pos="1905"/>
        </w:tabs>
        <w:ind w:left="6804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 xml:space="preserve">к постановлению администрации </w:t>
      </w:r>
    </w:p>
    <w:p w:rsidR="00962800" w:rsidRPr="00962800" w:rsidRDefault="00962800" w:rsidP="00962800">
      <w:pPr>
        <w:pStyle w:val="ad"/>
        <w:tabs>
          <w:tab w:val="left" w:pos="1905"/>
        </w:tabs>
        <w:ind w:left="6804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Зоркальцевского сельского поселения</w:t>
      </w:r>
    </w:p>
    <w:p w:rsidR="00962800" w:rsidRPr="00962800" w:rsidRDefault="00962800" w:rsidP="00962800">
      <w:pPr>
        <w:pStyle w:val="ad"/>
        <w:tabs>
          <w:tab w:val="left" w:pos="1905"/>
        </w:tabs>
        <w:ind w:left="6804"/>
        <w:contextualSpacing/>
        <w:jc w:val="left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от 12.09.2024 № 436</w:t>
      </w:r>
    </w:p>
    <w:p w:rsidR="00962800" w:rsidRPr="00962800" w:rsidRDefault="00962800" w:rsidP="00962800">
      <w:pPr>
        <w:pStyle w:val="ad"/>
        <w:tabs>
          <w:tab w:val="left" w:pos="1905"/>
        </w:tabs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pStyle w:val="ad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ПЕРЕЧЕНЬ </w:t>
      </w:r>
    </w:p>
    <w:p w:rsidR="00962800" w:rsidRPr="00962800" w:rsidRDefault="00962800" w:rsidP="00962800">
      <w:pPr>
        <w:pStyle w:val="ad"/>
        <w:ind w:left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мест, на которые запрещается возвращать </w:t>
      </w:r>
      <w:r w:rsidRPr="00962800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  <w:t> животных без владельцев</w:t>
      </w:r>
    </w:p>
    <w:p w:rsidR="00962800" w:rsidRPr="00962800" w:rsidRDefault="00962800" w:rsidP="00962800">
      <w:pPr>
        <w:pStyle w:val="ad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Территории общего пользования (в том числе площади, улицы, проезды, парки, скверы и другие территории, которыми беспрепятственно пользуется неограниченный круг лиц);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территории, прилегающие к многоквартирным домам;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детские игровые и детские спортивные площадки;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площадки для проведения массовых мероприятий;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территории детских образовательных учреждений;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территории, прилегающие к объектам культуры;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 xml:space="preserve">территории, прилегающие к объектам здравоохранения; </w:t>
      </w:r>
    </w:p>
    <w:p w:rsidR="00962800" w:rsidRPr="00962800" w:rsidRDefault="00962800" w:rsidP="00962800">
      <w:pPr>
        <w:pStyle w:val="ad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территории, прилегающие к организациям общественного питания, магазинам.</w:t>
      </w:r>
    </w:p>
    <w:p w:rsidR="00962800" w:rsidRPr="00962800" w:rsidRDefault="00962800" w:rsidP="00962800">
      <w:pPr>
        <w:pStyle w:val="ad"/>
        <w:tabs>
          <w:tab w:val="left" w:pos="1905"/>
        </w:tabs>
        <w:ind w:firstLine="0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</w:p>
    <w:p w:rsidR="00962800" w:rsidRDefault="00962800" w:rsidP="00962800">
      <w:pPr>
        <w:pStyle w:val="ad"/>
        <w:tabs>
          <w:tab w:val="left" w:pos="1905"/>
        </w:tabs>
        <w:ind w:left="6946"/>
        <w:contextualSpacing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:rsidR="00962800" w:rsidRPr="00962800" w:rsidRDefault="00962800" w:rsidP="00962800">
      <w:pPr>
        <w:pStyle w:val="ad"/>
        <w:tabs>
          <w:tab w:val="left" w:pos="1905"/>
        </w:tabs>
        <w:ind w:left="6946"/>
        <w:contextualSpacing/>
        <w:jc w:val="lef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62800"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 № 2</w:t>
      </w:r>
    </w:p>
    <w:p w:rsidR="00962800" w:rsidRPr="00962800" w:rsidRDefault="00962800" w:rsidP="00962800">
      <w:pPr>
        <w:pStyle w:val="ad"/>
        <w:tabs>
          <w:tab w:val="left" w:pos="1905"/>
        </w:tabs>
        <w:ind w:left="6946"/>
        <w:contextualSpacing/>
        <w:jc w:val="left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 xml:space="preserve">к постановлению администрации </w:t>
      </w:r>
    </w:p>
    <w:p w:rsidR="00962800" w:rsidRPr="00962800" w:rsidRDefault="00962800" w:rsidP="00962800">
      <w:pPr>
        <w:pStyle w:val="ad"/>
        <w:tabs>
          <w:tab w:val="left" w:pos="1905"/>
        </w:tabs>
        <w:ind w:left="6946"/>
        <w:contextualSpacing/>
        <w:jc w:val="left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Зоркальцевского сельского поселения</w:t>
      </w:r>
    </w:p>
    <w:p w:rsidR="00962800" w:rsidRPr="00962800" w:rsidRDefault="00962800" w:rsidP="00962800">
      <w:pPr>
        <w:pStyle w:val="ad"/>
        <w:tabs>
          <w:tab w:val="left" w:pos="1905"/>
        </w:tabs>
        <w:ind w:left="6946"/>
        <w:contextualSpacing/>
        <w:jc w:val="left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от 12.09.2024 № 436</w:t>
      </w:r>
    </w:p>
    <w:p w:rsidR="00962800" w:rsidRPr="00962800" w:rsidRDefault="00962800" w:rsidP="00962800">
      <w:pPr>
        <w:pStyle w:val="ad"/>
        <w:tabs>
          <w:tab w:val="left" w:pos="1905"/>
        </w:tabs>
        <w:ind w:left="538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pStyle w:val="ad"/>
        <w:tabs>
          <w:tab w:val="left" w:pos="1905"/>
        </w:tabs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pStyle w:val="ad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ПЕРЕЧЕНЬ </w:t>
      </w:r>
      <w:r w:rsidRPr="00962800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  <w:t xml:space="preserve"> лиц, уполномоченных на принятие решений о возврате животных </w:t>
      </w:r>
    </w:p>
    <w:p w:rsidR="00962800" w:rsidRPr="00962800" w:rsidRDefault="00962800" w:rsidP="00962800">
      <w:pPr>
        <w:pStyle w:val="ad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b/>
          <w:bCs/>
          <w:color w:val="000000"/>
          <w:sz w:val="18"/>
          <w:szCs w:val="18"/>
        </w:rPr>
        <w:t>без владельцев на прежние места их обитания</w:t>
      </w:r>
    </w:p>
    <w:p w:rsidR="00962800" w:rsidRPr="00962800" w:rsidRDefault="00962800" w:rsidP="00962800">
      <w:pPr>
        <w:pStyle w:val="ad"/>
        <w:widowControl w:val="0"/>
        <w:ind w:left="142" w:right="582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p w:rsidR="00962800" w:rsidRPr="00962800" w:rsidRDefault="00962800" w:rsidP="00962800">
      <w:pPr>
        <w:pStyle w:val="ad"/>
        <w:widowControl w:val="0"/>
        <w:tabs>
          <w:tab w:val="left" w:pos="999"/>
        </w:tabs>
        <w:ind w:left="119" w:right="115"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 xml:space="preserve">Глава </w:t>
      </w:r>
      <w:bookmarkStart w:id="1" w:name="_GoBack1"/>
      <w:r w:rsidRPr="00962800">
        <w:rPr>
          <w:rFonts w:ascii="Times New Roman" w:hAnsi="Times New Roman" w:cs="Times New Roman"/>
          <w:color w:val="000000"/>
          <w:sz w:val="18"/>
          <w:szCs w:val="18"/>
        </w:rPr>
        <w:t>Зоркальцевского сельского поселения;</w:t>
      </w:r>
    </w:p>
    <w:p w:rsidR="00962800" w:rsidRPr="00962800" w:rsidRDefault="00962800" w:rsidP="00962800">
      <w:pPr>
        <w:pStyle w:val="ad"/>
        <w:widowControl w:val="0"/>
        <w:tabs>
          <w:tab w:val="left" w:pos="999"/>
        </w:tabs>
        <w:ind w:left="119" w:right="115"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color w:val="000000"/>
          <w:sz w:val="18"/>
          <w:szCs w:val="18"/>
        </w:rPr>
        <w:t>Заместитель главы администрации Зоркальцевского сельского поселения;</w:t>
      </w:r>
    </w:p>
    <w:p w:rsidR="00962800" w:rsidRPr="00962800" w:rsidRDefault="00962800" w:rsidP="00962800">
      <w:pPr>
        <w:pStyle w:val="ad"/>
        <w:contextualSpacing/>
        <w:rPr>
          <w:rFonts w:ascii="Times New Roman" w:hAnsi="Times New Roman" w:cs="Times New Roman"/>
          <w:sz w:val="18"/>
          <w:szCs w:val="18"/>
        </w:rPr>
      </w:pPr>
      <w:r w:rsidRPr="00962800">
        <w:rPr>
          <w:rFonts w:ascii="Times New Roman" w:hAnsi="Times New Roman" w:cs="Times New Roman"/>
          <w:sz w:val="18"/>
          <w:szCs w:val="18"/>
        </w:rPr>
        <w:t> </w:t>
      </w:r>
    </w:p>
    <w:bookmarkEnd w:id="1"/>
    <w:p w:rsidR="00962800" w:rsidRDefault="00962800" w:rsidP="00962800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62800" w:rsidRPr="00A76282" w:rsidRDefault="00962800" w:rsidP="00962800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62800" w:rsidRPr="00D0383D" w:rsidRDefault="00962800" w:rsidP="00962800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62800" w:rsidRPr="006F3A4C" w:rsidTr="002468E1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2800" w:rsidRPr="006F3A4C" w:rsidRDefault="00962800" w:rsidP="002468E1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962800" w:rsidRPr="00962800" w:rsidRDefault="00962800" w:rsidP="00962800">
      <w:pPr>
        <w:contextualSpacing/>
        <w:rPr>
          <w:sz w:val="18"/>
          <w:szCs w:val="18"/>
        </w:rPr>
      </w:pPr>
    </w:p>
    <w:p w:rsidR="00FD2795" w:rsidRPr="00962800" w:rsidRDefault="00FD2795" w:rsidP="00962800">
      <w:pPr>
        <w:pStyle w:val="11"/>
        <w:contextualSpacing/>
        <w:rPr>
          <w:b/>
          <w:sz w:val="18"/>
          <w:szCs w:val="18"/>
        </w:rPr>
      </w:pPr>
    </w:p>
    <w:p w:rsidR="00F71223" w:rsidRPr="00962800" w:rsidRDefault="00F71223" w:rsidP="00962800">
      <w:pPr>
        <w:ind w:right="-1"/>
        <w:contextualSpacing/>
        <w:jc w:val="both"/>
        <w:rPr>
          <w:bCs/>
          <w:sz w:val="18"/>
          <w:szCs w:val="18"/>
        </w:rPr>
      </w:pPr>
    </w:p>
    <w:p w:rsidR="00B71A99" w:rsidRPr="00962800" w:rsidRDefault="00B71A99" w:rsidP="00962800">
      <w:pPr>
        <w:contextualSpacing/>
        <w:rPr>
          <w:bCs/>
          <w:sz w:val="18"/>
          <w:szCs w:val="18"/>
        </w:rPr>
      </w:pPr>
    </w:p>
    <w:sectPr w:rsidR="00B71A99" w:rsidRPr="00962800" w:rsidSect="00426A73">
      <w:headerReference w:type="default" r:id="rId8"/>
      <w:footerReference w:type="even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99" w:rsidRDefault="00B71A99">
      <w:r>
        <w:separator/>
      </w:r>
    </w:p>
  </w:endnote>
  <w:endnote w:type="continuationSeparator" w:id="0">
    <w:p w:rsidR="00B71A99" w:rsidRDefault="00B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A99" w:rsidRDefault="00B71A99" w:rsidP="002A02D7">
    <w:pPr>
      <w:pStyle w:val="a6"/>
      <w:ind w:right="360"/>
    </w:pPr>
  </w:p>
  <w:p w:rsidR="00B71A99" w:rsidRDefault="00B71A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99" w:rsidRDefault="00B71A99">
      <w:r>
        <w:separator/>
      </w:r>
    </w:p>
  </w:footnote>
  <w:footnote w:type="continuationSeparator" w:id="0">
    <w:p w:rsidR="00B71A99" w:rsidRDefault="00B7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99" w:rsidRDefault="00B71A9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71A99" w:rsidRPr="00B132C5" w:rsidRDefault="00B71A9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102</w:t>
    </w:r>
    <w:r w:rsidR="00962800">
      <w:rPr>
        <w:b/>
        <w:sz w:val="22"/>
        <w:szCs w:val="22"/>
      </w:rPr>
      <w:t>6</w:t>
    </w:r>
  </w:p>
  <w:p w:rsidR="00B71A99" w:rsidRPr="008911AB" w:rsidRDefault="00962800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12.10</w:t>
    </w:r>
    <w:r w:rsidR="00B71A99">
      <w:rPr>
        <w:b/>
        <w:sz w:val="18"/>
        <w:szCs w:val="18"/>
      </w:rPr>
      <w:t>.2024г.</w:t>
    </w:r>
  </w:p>
  <w:p w:rsidR="00B71A99" w:rsidRDefault="00B71A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402"/>
    <w:multiLevelType w:val="multilevel"/>
    <w:tmpl w:val="E8D00D3E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5" w15:restartNumberingAfterBreak="0">
    <w:nsid w:val="00000403"/>
    <w:multiLevelType w:val="multilevel"/>
    <w:tmpl w:val="E35AB76E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 w15:restartNumberingAfterBreak="0">
    <w:nsid w:val="00000404"/>
    <w:multiLevelType w:val="multilevel"/>
    <w:tmpl w:val="3AF07BF4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 w15:restartNumberingAfterBreak="0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431" w:hanging="720"/>
      </w:pPr>
    </w:lvl>
    <w:lvl w:ilvl="3">
      <w:start w:val="1"/>
      <w:numFmt w:val="decimal"/>
      <w:isLgl/>
      <w:lvlText w:val="%1.%2.%3.%4"/>
      <w:lvlJc w:val="left"/>
      <w:pPr>
        <w:ind w:left="1432" w:hanging="72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1794" w:hanging="1080"/>
      </w:pPr>
    </w:lvl>
    <w:lvl w:ilvl="6">
      <w:start w:val="1"/>
      <w:numFmt w:val="decimal"/>
      <w:isLgl/>
      <w:lvlText w:val="%1.%2.%3.%4.%5.%6.%7"/>
      <w:lvlJc w:val="left"/>
      <w:pPr>
        <w:ind w:left="2155" w:hanging="1440"/>
      </w:p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</w:lvl>
  </w:abstractNum>
  <w:abstractNum w:abstractNumId="9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3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06FE4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/>
      </w:rPr>
    </w:lvl>
  </w:abstractNum>
  <w:abstractNum w:abstractNumId="24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02554"/>
    <w:multiLevelType w:val="multilevel"/>
    <w:tmpl w:val="5C580AF4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0" w15:restartNumberingAfterBreak="0">
    <w:nsid w:val="55E74F96"/>
    <w:multiLevelType w:val="hybridMultilevel"/>
    <w:tmpl w:val="D582808E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5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13773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num w:numId="1">
    <w:abstractNumId w:val="36"/>
  </w:num>
  <w:num w:numId="2">
    <w:abstractNumId w:val="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4"/>
  </w:num>
  <w:num w:numId="6">
    <w:abstractNumId w:val="3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5"/>
  </w:num>
  <w:num w:numId="27">
    <w:abstractNumId w:val="16"/>
  </w:num>
  <w:num w:numId="28">
    <w:abstractNumId w:val="35"/>
  </w:num>
  <w:num w:numId="29">
    <w:abstractNumId w:val="14"/>
  </w:num>
  <w:num w:numId="30">
    <w:abstractNumId w:val="13"/>
  </w:num>
  <w:num w:numId="31">
    <w:abstractNumId w:val="20"/>
  </w:num>
  <w:num w:numId="32">
    <w:abstractNumId w:val="27"/>
  </w:num>
  <w:num w:numId="33">
    <w:abstractNumId w:val="22"/>
  </w:num>
  <w:num w:numId="34">
    <w:abstractNumId w:val="24"/>
  </w:num>
  <w:num w:numId="35">
    <w:abstractNumId w:val="7"/>
  </w:num>
  <w:num w:numId="36">
    <w:abstractNumId w:val="21"/>
  </w:num>
  <w:num w:numId="37">
    <w:abstractNumId w:val="37"/>
  </w:num>
  <w:num w:numId="38">
    <w:abstractNumId w:val="19"/>
  </w:num>
  <w:num w:numId="3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376B2"/>
    <w:rsid w:val="00040BF2"/>
    <w:rsid w:val="000414E6"/>
    <w:rsid w:val="00042AB8"/>
    <w:rsid w:val="00043607"/>
    <w:rsid w:val="00044429"/>
    <w:rsid w:val="0004452B"/>
    <w:rsid w:val="0005186D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5209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739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5BD9"/>
    <w:rsid w:val="002072F0"/>
    <w:rsid w:val="00210190"/>
    <w:rsid w:val="00210EC9"/>
    <w:rsid w:val="00211EB2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07C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17EC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2605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5DF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BFC"/>
    <w:rsid w:val="00421DAE"/>
    <w:rsid w:val="00422E1A"/>
    <w:rsid w:val="00423578"/>
    <w:rsid w:val="00426248"/>
    <w:rsid w:val="00426A73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4C3F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5AE4"/>
    <w:rsid w:val="00526B07"/>
    <w:rsid w:val="00526C5A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6E64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45D3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6171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0E9F"/>
    <w:rsid w:val="00751CEF"/>
    <w:rsid w:val="007547EB"/>
    <w:rsid w:val="00754D20"/>
    <w:rsid w:val="00756EB1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428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AE7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2799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7DB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57907"/>
    <w:rsid w:val="009607CA"/>
    <w:rsid w:val="00960CF0"/>
    <w:rsid w:val="00960E7E"/>
    <w:rsid w:val="00961A6C"/>
    <w:rsid w:val="00961CDC"/>
    <w:rsid w:val="0096280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0B1B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5412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5D7D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00E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1A99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644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358D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2B96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0C0E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1E7"/>
    <w:rsid w:val="00D26CA0"/>
    <w:rsid w:val="00D26F1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352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223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D6C"/>
    <w:rsid w:val="00FD2795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09EDBEF"/>
  <w15:docId w15:val="{F0EDBAC9-FF8B-4044-8E67-274F0D99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aliases w:val="Название"/>
    <w:basedOn w:val="a0"/>
    <w:link w:val="13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3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5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4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5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6">
    <w:name w:val="Balloon Text"/>
    <w:basedOn w:val="a0"/>
    <w:link w:val="af7"/>
    <w:rsid w:val="00140FD6"/>
    <w:rPr>
      <w:rFonts w:ascii="Tahoma" w:hAnsi="Tahoma" w:cs="Tahoma"/>
      <w:sz w:val="16"/>
      <w:szCs w:val="16"/>
    </w:rPr>
  </w:style>
  <w:style w:type="paragraph" w:styleId="af8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6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9">
    <w:name w:val="Основной шрифт"/>
    <w:semiHidden/>
    <w:rsid w:val="00920B0D"/>
  </w:style>
  <w:style w:type="paragraph" w:customStyle="1" w:styleId="17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0"/>
    <w:link w:val="afb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13">
    <w:name w:val="Заголовок Знак1"/>
    <w:aliases w:val="Название Знак1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9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7">
    <w:name w:val="Текст выноски Знак"/>
    <w:basedOn w:val="a1"/>
    <w:link w:val="af6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a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b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c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d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e">
    <w:name w:val="Стиль1"/>
    <w:basedOn w:val="a0"/>
    <w:link w:val="1f"/>
    <w:qFormat/>
    <w:rsid w:val="0033240B"/>
  </w:style>
  <w:style w:type="character" w:customStyle="1" w:styleId="1f">
    <w:name w:val="Стиль1 Знак"/>
    <w:link w:val="1e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0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1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2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2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uiPriority w:val="20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3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3b">
    <w:name w:val="Основной текст3"/>
    <w:basedOn w:val="a0"/>
    <w:uiPriority w:val="99"/>
    <w:rsid w:val="00B96644"/>
    <w:pPr>
      <w:widowControl w:val="0"/>
      <w:shd w:val="clear" w:color="auto" w:fill="FFFFFF"/>
      <w:spacing w:line="691" w:lineRule="exact"/>
    </w:pPr>
    <w:rPr>
      <w:rFonts w:ascii="Arial" w:hAnsi="Arial" w:cs="Arial"/>
      <w:spacing w:val="-2"/>
      <w:sz w:val="26"/>
      <w:szCs w:val="26"/>
      <w:lang w:eastAsia="en-US"/>
    </w:rPr>
  </w:style>
  <w:style w:type="paragraph" w:styleId="1f4">
    <w:name w:val="toc 1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2d">
    <w:name w:val="toc 2"/>
    <w:basedOn w:val="a0"/>
    <w:next w:val="a0"/>
    <w:autoRedefine/>
    <w:uiPriority w:val="39"/>
    <w:semiHidden/>
    <w:unhideWhenUsed/>
    <w:rsid w:val="00B96644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styleId="3c">
    <w:name w:val="toc 3"/>
    <w:basedOn w:val="a0"/>
    <w:next w:val="a0"/>
    <w:autoRedefine/>
    <w:uiPriority w:val="39"/>
    <w:semiHidden/>
    <w:unhideWhenUsed/>
    <w:rsid w:val="00B96644"/>
    <w:pPr>
      <w:widowControl w:val="0"/>
      <w:autoSpaceDE w:val="0"/>
      <w:autoSpaceDN w:val="0"/>
      <w:adjustRightInd w:val="0"/>
      <w:ind w:left="440"/>
    </w:pPr>
    <w:rPr>
      <w:sz w:val="22"/>
      <w:szCs w:val="22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a"/>
    <w:uiPriority w:val="34"/>
    <w:locked/>
    <w:rsid w:val="00B96644"/>
    <w:rPr>
      <w:sz w:val="24"/>
      <w:szCs w:val="24"/>
    </w:rPr>
  </w:style>
  <w:style w:type="paragraph" w:styleId="affff1">
    <w:name w:val="TOC Heading"/>
    <w:basedOn w:val="11"/>
    <w:next w:val="a0"/>
    <w:uiPriority w:val="39"/>
    <w:semiHidden/>
    <w:unhideWhenUsed/>
    <w:qFormat/>
    <w:rsid w:val="00B9664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x-none" w:eastAsia="en-US"/>
    </w:rPr>
  </w:style>
  <w:style w:type="paragraph" w:customStyle="1" w:styleId="116">
    <w:name w:val="Заголовок 11"/>
    <w:basedOn w:val="a0"/>
    <w:uiPriority w:val="1"/>
    <w:qFormat/>
    <w:rsid w:val="00B96644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96644"/>
    <w:pPr>
      <w:widowControl w:val="0"/>
      <w:autoSpaceDE w:val="0"/>
      <w:autoSpaceDN w:val="0"/>
      <w:adjustRightInd w:val="0"/>
    </w:pPr>
  </w:style>
  <w:style w:type="character" w:customStyle="1" w:styleId="3d">
    <w:name w:val="Заголовок №3_"/>
    <w:link w:val="3e"/>
    <w:locked/>
    <w:rsid w:val="00B96644"/>
    <w:rPr>
      <w:b/>
      <w:bCs/>
      <w:i/>
      <w:iCs/>
    </w:rPr>
  </w:style>
  <w:style w:type="paragraph" w:customStyle="1" w:styleId="3e">
    <w:name w:val="Заголовок №3"/>
    <w:basedOn w:val="a0"/>
    <w:link w:val="3d"/>
    <w:rsid w:val="00B96644"/>
    <w:pPr>
      <w:widowControl w:val="0"/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23">
    <w:name w:val="_Список_123"/>
    <w:rsid w:val="00B96644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fff2">
    <w:name w:val="Заголовок Знак"/>
    <w:locked/>
    <w:rsid w:val="00B96644"/>
    <w:rPr>
      <w:rFonts w:ascii="Times New Roman" w:hAnsi="Times New Roman" w:cs="Times New Roman" w:hint="default"/>
      <w:b/>
      <w:bCs w:val="0"/>
      <w:sz w:val="28"/>
    </w:rPr>
  </w:style>
  <w:style w:type="paragraph" w:customStyle="1" w:styleId="affff3">
    <w:basedOn w:val="a0"/>
    <w:next w:val="af1"/>
    <w:qFormat/>
    <w:rsid w:val="002D507C"/>
    <w:pPr>
      <w:jc w:val="center"/>
    </w:pPr>
    <w:rPr>
      <w:b/>
      <w:sz w:val="28"/>
      <w:szCs w:val="20"/>
    </w:rPr>
  </w:style>
  <w:style w:type="paragraph" w:customStyle="1" w:styleId="s15">
    <w:name w:val="s_15"/>
    <w:basedOn w:val="a0"/>
    <w:rsid w:val="00B71A99"/>
    <w:pPr>
      <w:spacing w:before="100" w:beforeAutospacing="1" w:after="100" w:afterAutospacing="1"/>
    </w:pPr>
  </w:style>
  <w:style w:type="character" w:customStyle="1" w:styleId="s100">
    <w:name w:val="s_10"/>
    <w:rsid w:val="00B71A99"/>
  </w:style>
  <w:style w:type="paragraph" w:customStyle="1" w:styleId="docdata">
    <w:name w:val="docdata"/>
    <w:aliases w:val="docy,v5,43422,bqiaagaaeyqcaaagiaiaaanhoaaabw+gaaaaaaaaaaaaaaaaaaaaaaaaaaaaaaaaaaaaaaaaaaaaaaaaaaaaaaaaaaaaaaaaaaaaaaaaaaaaaaaaaaaaaaaaaaaaaaaaaaaaaaaaaaaaaaaaaaaaaaaaaaaaaaaaaaaaaaaaaaaaaaaaaaaaaaaaaaaaaaaaaaaaaaaaaaaaaaaaaaaaaaaaaaaaaaaaaaaaaaa"/>
    <w:basedOn w:val="a0"/>
    <w:rsid w:val="00962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03D7-E7BC-4AE0-B254-AE275C53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27</cp:revision>
  <cp:lastPrinted>2015-07-08T08:42:00Z</cp:lastPrinted>
  <dcterms:created xsi:type="dcterms:W3CDTF">2024-06-07T04:42:00Z</dcterms:created>
  <dcterms:modified xsi:type="dcterms:W3CDTF">2024-10-28T03:41:00Z</dcterms:modified>
</cp:coreProperties>
</file>