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24" w:rsidRDefault="000F0424" w:rsidP="000F0424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</w:p>
    <w:p w:rsidR="000F0424" w:rsidRDefault="000F0424" w:rsidP="000F0424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НЕСАНКЦИОНИРОВАННОЕ РАЗМЕЩЕНИЕ ОТХОДОВ</w:t>
      </w:r>
    </w:p>
    <w:p w:rsidR="000F0424" w:rsidRDefault="000F0424" w:rsidP="000F042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424" w:rsidRDefault="000F0424" w:rsidP="000F042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4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 закреплено право граждан на безопасность окружающей среды. Порядок обращения с отходами предусматривает их утилизацию и хранение </w:t>
      </w:r>
      <w:r w:rsidRPr="000F0424">
        <w:rPr>
          <w:rFonts w:ascii="Times New Roman" w:hAnsi="Times New Roman" w:cs="Times New Roman"/>
          <w:b/>
          <w:sz w:val="24"/>
          <w:szCs w:val="24"/>
        </w:rPr>
        <w:t>в строго отведенных для этих целей местах.</w:t>
      </w:r>
      <w:r w:rsidRPr="000F0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424" w:rsidRDefault="000F0424" w:rsidP="000F042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4">
        <w:rPr>
          <w:rFonts w:ascii="Times New Roman" w:hAnsi="Times New Roman" w:cs="Times New Roman"/>
          <w:sz w:val="24"/>
          <w:szCs w:val="24"/>
        </w:rPr>
        <w:t xml:space="preserve">Лицо, в результате деятельности которого образовались отходы, обязано обеспечить безопасное обращение с ними, в том числе сбор, транспортирование, обработку, утилизацию, обезвреживание, размещение. </w:t>
      </w:r>
    </w:p>
    <w:p w:rsidR="000F0424" w:rsidRDefault="000F0424" w:rsidP="000F042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4">
        <w:rPr>
          <w:rFonts w:ascii="Times New Roman" w:hAnsi="Times New Roman" w:cs="Times New Roman"/>
          <w:sz w:val="24"/>
          <w:szCs w:val="24"/>
        </w:rPr>
        <w:t xml:space="preserve">В соответствии с п. п. 1, 2 ст. 51 Федерального закона «Об охране окружающей среды» отходы производства и потребления подлежат сбору, использованию, обезвреживанию, транспортировке, хранению и захоронению, условия и способы которых должны быть безопасными для окружающей среды. </w:t>
      </w:r>
    </w:p>
    <w:p w:rsidR="000F0424" w:rsidRDefault="000F0424" w:rsidP="000F042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4">
        <w:rPr>
          <w:rFonts w:ascii="Times New Roman" w:hAnsi="Times New Roman" w:cs="Times New Roman"/>
          <w:sz w:val="24"/>
          <w:szCs w:val="24"/>
        </w:rPr>
        <w:t xml:space="preserve">Запрещается сброс отходов производства и потребления в поверхностные и подземные водные объекты, на водосборные площади, в недра и на почву. </w:t>
      </w:r>
    </w:p>
    <w:p w:rsidR="000F0424" w:rsidRDefault="000F0424" w:rsidP="000F042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4">
        <w:rPr>
          <w:rFonts w:ascii="Times New Roman" w:hAnsi="Times New Roman" w:cs="Times New Roman"/>
          <w:sz w:val="24"/>
          <w:szCs w:val="24"/>
        </w:rPr>
        <w:t xml:space="preserve">На основании ст. 12 Федерального закона «О лицензировании отдельных видов деятельности» деятельность по сбору, транспортированию, обработке, утилизации, обезвреживанию, размещению отходов I - IV классов опасности подлежит лицензированию. </w:t>
      </w:r>
    </w:p>
    <w:p w:rsidR="000F0424" w:rsidRDefault="000F0424" w:rsidP="000F042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4">
        <w:rPr>
          <w:rFonts w:ascii="Times New Roman" w:hAnsi="Times New Roman" w:cs="Times New Roman"/>
          <w:sz w:val="24"/>
          <w:szCs w:val="24"/>
        </w:rPr>
        <w:t xml:space="preserve">Объекты размещения отходов вносятся в государственный реестр объектов размещения отходов. Запрещается размещение отходов на объектах, не внесенных в государственный реестр объектов размещения отходов. </w:t>
      </w:r>
    </w:p>
    <w:p w:rsidR="000F0424" w:rsidRDefault="000F0424" w:rsidP="000F042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4">
        <w:rPr>
          <w:rFonts w:ascii="Times New Roman" w:hAnsi="Times New Roman" w:cs="Times New Roman"/>
          <w:sz w:val="24"/>
          <w:szCs w:val="24"/>
        </w:rPr>
        <w:t xml:space="preserve">Несоблюдение указанного порядка может навредить окружающей среде и здоровью граждан, что влечет за собой привлечение как к административной, так и уголовной ответственности. </w:t>
      </w:r>
    </w:p>
    <w:p w:rsidR="000F0424" w:rsidRDefault="000F0424" w:rsidP="000F042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4">
        <w:rPr>
          <w:rFonts w:ascii="Times New Roman" w:hAnsi="Times New Roman" w:cs="Times New Roman"/>
          <w:sz w:val="24"/>
          <w:szCs w:val="24"/>
        </w:rPr>
        <w:t xml:space="preserve">Под несанкционированным размещением отходов или так называемой «незаконной свалкой» понимается выброс мусора в непредусмотренных для этого местах, которыми зачастую становятся земельные участки с лесными насаждениями, земли сельскохозяйственного назначения и береговая линия водных объектов. </w:t>
      </w:r>
    </w:p>
    <w:p w:rsidR="000F0424" w:rsidRDefault="000F0424" w:rsidP="000F042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4">
        <w:rPr>
          <w:rFonts w:ascii="Times New Roman" w:hAnsi="Times New Roman" w:cs="Times New Roman"/>
          <w:sz w:val="24"/>
          <w:szCs w:val="24"/>
        </w:rPr>
        <w:t xml:space="preserve">Административная ответственность за несанкционированное размещение отходов предусмотрена ст. 8.2 КоАП РФ и представляет собой штрафы как для организаций, предпринимателей, должностных лиц, так и для граждан, кроме того, в качестве дополнительной меры наказания возможно приостановление деятельности юридических лиц и индивидуальных предпринимателей сроком до 90 суток. </w:t>
      </w:r>
    </w:p>
    <w:p w:rsidR="000F0424" w:rsidRDefault="000F0424" w:rsidP="000F042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4">
        <w:rPr>
          <w:rFonts w:ascii="Times New Roman" w:hAnsi="Times New Roman" w:cs="Times New Roman"/>
          <w:sz w:val="24"/>
          <w:szCs w:val="24"/>
        </w:rPr>
        <w:t xml:space="preserve">За совершение преступлений в рассматриваемой сфере возможно привлечение к уголовной ответственности по статьям 171, 246, 247, 250, 251, 252, 254, 261 УК РФ, по которым предусмотрено в том числе лишение свободы. </w:t>
      </w:r>
    </w:p>
    <w:p w:rsidR="00AF3530" w:rsidRPr="000F0424" w:rsidRDefault="000F0424" w:rsidP="000F042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4">
        <w:rPr>
          <w:rFonts w:ascii="Times New Roman" w:hAnsi="Times New Roman" w:cs="Times New Roman"/>
          <w:sz w:val="24"/>
          <w:szCs w:val="24"/>
        </w:rPr>
        <w:t xml:space="preserve">Своевременное обнаружение фактов размещения отходов вне специально установленных мест </w:t>
      </w:r>
      <w:r>
        <w:rPr>
          <w:rFonts w:ascii="Times New Roman" w:hAnsi="Times New Roman" w:cs="Times New Roman"/>
          <w:sz w:val="24"/>
          <w:szCs w:val="24"/>
        </w:rPr>
        <w:t>сп</w:t>
      </w:r>
      <w:r w:rsidRPr="000F042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0F0424">
        <w:rPr>
          <w:rFonts w:ascii="Times New Roman" w:hAnsi="Times New Roman" w:cs="Times New Roman"/>
          <w:sz w:val="24"/>
          <w:szCs w:val="24"/>
        </w:rPr>
        <w:t xml:space="preserve">бствует привлечению виновных лиц к </w:t>
      </w:r>
      <w:r w:rsidRPr="000F0424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0F0424">
        <w:rPr>
          <w:rFonts w:ascii="Times New Roman" w:hAnsi="Times New Roman" w:cs="Times New Roman"/>
          <w:sz w:val="24"/>
          <w:szCs w:val="24"/>
        </w:rPr>
        <w:t xml:space="preserve">, как административной, так </w:t>
      </w:r>
      <w:r w:rsidRPr="000F042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уголовной, а т</w:t>
      </w:r>
      <w:r w:rsidRPr="000F0424">
        <w:rPr>
          <w:rFonts w:ascii="Times New Roman" w:hAnsi="Times New Roman" w:cs="Times New Roman"/>
          <w:sz w:val="24"/>
          <w:szCs w:val="24"/>
        </w:rPr>
        <w:t xml:space="preserve">акже возложению на них обязанности 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0F0424">
        <w:rPr>
          <w:rFonts w:ascii="Times New Roman" w:hAnsi="Times New Roman" w:cs="Times New Roman"/>
          <w:sz w:val="24"/>
          <w:szCs w:val="24"/>
        </w:rPr>
        <w:t>зместить</w:t>
      </w:r>
      <w:r w:rsidRPr="000F042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F0424">
        <w:rPr>
          <w:rFonts w:ascii="Times New Roman" w:hAnsi="Times New Roman" w:cs="Times New Roman"/>
          <w:sz w:val="24"/>
          <w:szCs w:val="24"/>
        </w:rPr>
        <w:lastRenderedPageBreak/>
        <w:t>причине</w:t>
      </w:r>
      <w:r>
        <w:rPr>
          <w:rFonts w:ascii="Times New Roman" w:hAnsi="Times New Roman" w:cs="Times New Roman"/>
          <w:sz w:val="24"/>
          <w:szCs w:val="24"/>
        </w:rPr>
        <w:t xml:space="preserve">нный ущерб в судебном порядке. </w:t>
      </w:r>
      <w:r w:rsidRPr="000F042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F0424">
        <w:rPr>
          <w:rFonts w:ascii="Times New Roman" w:hAnsi="Times New Roman" w:cs="Times New Roman"/>
          <w:sz w:val="24"/>
          <w:szCs w:val="24"/>
        </w:rPr>
        <w:t xml:space="preserve">я этого достаточно обратиться в органы прокуратуры, полиции. Департамент природных ресурсов и охраны окружающей среды Томской области, либо </w:t>
      </w:r>
      <w:proofErr w:type="spellStart"/>
      <w:r w:rsidRPr="000F0424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0F0424">
        <w:rPr>
          <w:rFonts w:ascii="Times New Roman" w:hAnsi="Times New Roman" w:cs="Times New Roman"/>
          <w:sz w:val="24"/>
          <w:szCs w:val="24"/>
        </w:rPr>
        <w:t>.</w:t>
      </w:r>
    </w:p>
    <w:sectPr w:rsidR="00AF3530" w:rsidRPr="000F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24"/>
    <w:rsid w:val="000F0424"/>
    <w:rsid w:val="00A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6425"/>
  <w15:chartTrackingRefBased/>
  <w15:docId w15:val="{BC7C1BF3-13D4-4B32-8CC9-10FD04CC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2025-06-10T05:54:00Z</dcterms:created>
  <dcterms:modified xsi:type="dcterms:W3CDTF">2025-06-10T06:00:00Z</dcterms:modified>
</cp:coreProperties>
</file>